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51F5DC" w14:textId="4AD360B8" w:rsidR="003E133C" w:rsidRPr="003729D0" w:rsidRDefault="003E133C" w:rsidP="003E133C">
      <w:pPr>
        <w:jc w:val="center"/>
        <w:rPr>
          <w:color w:val="000000" w:themeColor="text1"/>
        </w:rPr>
      </w:pPr>
      <w:r w:rsidRPr="003729D0">
        <w:rPr>
          <w:rFonts w:ascii="仿宋" w:eastAsia="仿宋" w:hAnsi="仿宋" w:hint="eastAsia"/>
          <w:b/>
          <w:bCs/>
          <w:color w:val="000000" w:themeColor="text1"/>
          <w:sz w:val="36"/>
          <w:szCs w:val="36"/>
        </w:rPr>
        <w:t>2</w:t>
      </w:r>
      <w:r w:rsidRPr="003729D0">
        <w:rPr>
          <w:rFonts w:ascii="仿宋" w:eastAsia="仿宋" w:hAnsi="仿宋"/>
          <w:b/>
          <w:bCs/>
          <w:color w:val="000000" w:themeColor="text1"/>
          <w:sz w:val="36"/>
          <w:szCs w:val="36"/>
        </w:rPr>
        <w:t>02</w:t>
      </w:r>
      <w:r w:rsidRPr="003729D0">
        <w:rPr>
          <w:rFonts w:ascii="仿宋" w:eastAsia="仿宋" w:hAnsi="仿宋" w:hint="eastAsia"/>
          <w:b/>
          <w:bCs/>
          <w:color w:val="000000" w:themeColor="text1"/>
          <w:sz w:val="36"/>
          <w:szCs w:val="36"/>
        </w:rPr>
        <w:t>1年山东大学未来科学营各分营简介及兴趣方向</w:t>
      </w:r>
    </w:p>
    <w:tbl>
      <w:tblPr>
        <w:tblW w:w="155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3"/>
        <w:gridCol w:w="1427"/>
        <w:gridCol w:w="6244"/>
        <w:gridCol w:w="1107"/>
        <w:gridCol w:w="1776"/>
        <w:gridCol w:w="2055"/>
        <w:gridCol w:w="2331"/>
      </w:tblGrid>
      <w:tr w:rsidR="003729D0" w:rsidRPr="003729D0" w14:paraId="4464D515" w14:textId="77777777" w:rsidTr="00530207">
        <w:trPr>
          <w:trHeight w:val="494"/>
          <w:jc w:val="center"/>
        </w:trPr>
        <w:tc>
          <w:tcPr>
            <w:tcW w:w="653" w:type="dxa"/>
            <w:shd w:val="clear" w:color="auto" w:fill="auto"/>
            <w:vAlign w:val="center"/>
          </w:tcPr>
          <w:p w14:paraId="45C3344A" w14:textId="77777777" w:rsidR="00BB569F" w:rsidRPr="003729D0" w:rsidRDefault="003016FA" w:rsidP="003E133C">
            <w:pPr>
              <w:widowControl/>
              <w:jc w:val="center"/>
              <w:rPr>
                <w:rFonts w:ascii="仿宋" w:eastAsia="仿宋" w:hAnsi="仿宋"/>
                <w:b/>
                <w:bCs/>
                <w:color w:val="000000" w:themeColor="text1"/>
                <w:sz w:val="24"/>
                <w:szCs w:val="24"/>
              </w:rPr>
            </w:pPr>
            <w:r w:rsidRPr="003729D0">
              <w:rPr>
                <w:rFonts w:ascii="仿宋" w:eastAsia="仿宋" w:hAnsi="仿宋" w:hint="eastAsia"/>
                <w:b/>
                <w:bCs/>
                <w:color w:val="000000" w:themeColor="text1"/>
                <w:sz w:val="24"/>
                <w:szCs w:val="24"/>
              </w:rPr>
              <w:t>序号</w:t>
            </w:r>
          </w:p>
        </w:tc>
        <w:tc>
          <w:tcPr>
            <w:tcW w:w="1427" w:type="dxa"/>
            <w:shd w:val="clear" w:color="auto" w:fill="auto"/>
            <w:vAlign w:val="center"/>
          </w:tcPr>
          <w:p w14:paraId="6CB9D89E" w14:textId="77777777" w:rsidR="00BB569F" w:rsidRPr="003729D0" w:rsidRDefault="003016FA" w:rsidP="003E133C">
            <w:pPr>
              <w:widowControl/>
              <w:jc w:val="center"/>
              <w:rPr>
                <w:rFonts w:ascii="仿宋" w:eastAsia="仿宋" w:hAnsi="仿宋"/>
                <w:b/>
                <w:bCs/>
                <w:color w:val="000000" w:themeColor="text1"/>
                <w:sz w:val="24"/>
                <w:szCs w:val="24"/>
              </w:rPr>
            </w:pPr>
            <w:r w:rsidRPr="003729D0">
              <w:rPr>
                <w:rFonts w:ascii="仿宋" w:eastAsia="仿宋" w:hAnsi="仿宋" w:hint="eastAsia"/>
                <w:b/>
                <w:bCs/>
                <w:color w:val="000000" w:themeColor="text1"/>
                <w:sz w:val="24"/>
                <w:szCs w:val="24"/>
              </w:rPr>
              <w:t>名称</w:t>
            </w:r>
          </w:p>
        </w:tc>
        <w:tc>
          <w:tcPr>
            <w:tcW w:w="6244" w:type="dxa"/>
            <w:shd w:val="clear" w:color="auto" w:fill="auto"/>
            <w:vAlign w:val="center"/>
          </w:tcPr>
          <w:p w14:paraId="30B80828" w14:textId="77777777" w:rsidR="00BB569F" w:rsidRPr="003729D0" w:rsidRDefault="003016FA" w:rsidP="003E133C">
            <w:pPr>
              <w:widowControl/>
              <w:jc w:val="center"/>
              <w:rPr>
                <w:rFonts w:ascii="仿宋" w:eastAsia="仿宋" w:hAnsi="仿宋"/>
                <w:b/>
                <w:bCs/>
                <w:color w:val="000000" w:themeColor="text1"/>
                <w:sz w:val="24"/>
                <w:szCs w:val="24"/>
              </w:rPr>
            </w:pPr>
            <w:r w:rsidRPr="003729D0">
              <w:rPr>
                <w:rFonts w:ascii="仿宋" w:eastAsia="仿宋" w:hAnsi="仿宋" w:hint="eastAsia"/>
                <w:b/>
                <w:bCs/>
                <w:color w:val="000000" w:themeColor="text1"/>
                <w:sz w:val="24"/>
                <w:szCs w:val="24"/>
              </w:rPr>
              <w:t>课程内容概要</w:t>
            </w:r>
          </w:p>
        </w:tc>
        <w:tc>
          <w:tcPr>
            <w:tcW w:w="1107" w:type="dxa"/>
            <w:shd w:val="clear" w:color="auto" w:fill="auto"/>
            <w:vAlign w:val="center"/>
          </w:tcPr>
          <w:p w14:paraId="1F1DA998" w14:textId="77777777" w:rsidR="00BB569F" w:rsidRPr="003729D0" w:rsidRDefault="003016FA" w:rsidP="003E133C">
            <w:pPr>
              <w:widowControl/>
              <w:jc w:val="center"/>
              <w:rPr>
                <w:rFonts w:ascii="仿宋" w:eastAsia="仿宋" w:hAnsi="仿宋"/>
                <w:b/>
                <w:bCs/>
                <w:color w:val="000000" w:themeColor="text1"/>
                <w:sz w:val="24"/>
                <w:szCs w:val="24"/>
              </w:rPr>
            </w:pPr>
            <w:r w:rsidRPr="003729D0">
              <w:rPr>
                <w:rFonts w:ascii="仿宋" w:eastAsia="仿宋" w:hAnsi="仿宋" w:hint="eastAsia"/>
                <w:b/>
                <w:bCs/>
                <w:color w:val="000000" w:themeColor="text1"/>
                <w:sz w:val="24"/>
                <w:szCs w:val="24"/>
              </w:rPr>
              <w:t>拟招生人数</w:t>
            </w:r>
          </w:p>
        </w:tc>
        <w:tc>
          <w:tcPr>
            <w:tcW w:w="1776" w:type="dxa"/>
            <w:vAlign w:val="center"/>
          </w:tcPr>
          <w:p w14:paraId="4FFFF57F" w14:textId="77777777" w:rsidR="00BB569F" w:rsidRPr="003729D0" w:rsidRDefault="003016FA" w:rsidP="003E133C">
            <w:pPr>
              <w:widowControl/>
              <w:jc w:val="center"/>
              <w:rPr>
                <w:rFonts w:ascii="仿宋" w:eastAsia="仿宋" w:hAnsi="仿宋"/>
                <w:b/>
                <w:bCs/>
                <w:color w:val="000000" w:themeColor="text1"/>
                <w:sz w:val="24"/>
                <w:szCs w:val="24"/>
              </w:rPr>
            </w:pPr>
            <w:r w:rsidRPr="003729D0">
              <w:rPr>
                <w:rFonts w:ascii="仿宋" w:eastAsia="仿宋" w:hAnsi="仿宋" w:hint="eastAsia"/>
                <w:b/>
                <w:bCs/>
                <w:color w:val="000000" w:themeColor="text1"/>
                <w:sz w:val="24"/>
                <w:szCs w:val="24"/>
              </w:rPr>
              <w:t>时间</w:t>
            </w:r>
          </w:p>
        </w:tc>
        <w:tc>
          <w:tcPr>
            <w:tcW w:w="2055" w:type="dxa"/>
            <w:vAlign w:val="center"/>
          </w:tcPr>
          <w:p w14:paraId="2979FBB4" w14:textId="77777777" w:rsidR="00BB569F" w:rsidRPr="003729D0" w:rsidRDefault="003016FA" w:rsidP="003E133C">
            <w:pPr>
              <w:widowControl/>
              <w:jc w:val="center"/>
              <w:rPr>
                <w:rFonts w:ascii="仿宋" w:eastAsia="仿宋" w:hAnsi="仿宋"/>
                <w:b/>
                <w:bCs/>
                <w:color w:val="000000" w:themeColor="text1"/>
                <w:sz w:val="24"/>
                <w:szCs w:val="24"/>
              </w:rPr>
            </w:pPr>
            <w:r w:rsidRPr="003729D0">
              <w:rPr>
                <w:rFonts w:ascii="仿宋" w:eastAsia="仿宋" w:hAnsi="仿宋" w:hint="eastAsia"/>
                <w:b/>
                <w:bCs/>
                <w:color w:val="000000" w:themeColor="text1"/>
                <w:sz w:val="24"/>
                <w:szCs w:val="24"/>
              </w:rPr>
              <w:t>学生兴趣方向</w:t>
            </w:r>
          </w:p>
        </w:tc>
        <w:tc>
          <w:tcPr>
            <w:tcW w:w="2331" w:type="dxa"/>
            <w:shd w:val="clear" w:color="auto" w:fill="auto"/>
            <w:vAlign w:val="center"/>
          </w:tcPr>
          <w:p w14:paraId="47B9F7D1" w14:textId="77777777" w:rsidR="00BB569F" w:rsidRPr="003729D0" w:rsidRDefault="003016FA" w:rsidP="003E133C">
            <w:pPr>
              <w:widowControl/>
              <w:jc w:val="center"/>
              <w:rPr>
                <w:rFonts w:ascii="仿宋" w:eastAsia="仿宋" w:hAnsi="仿宋"/>
                <w:b/>
                <w:bCs/>
                <w:color w:val="000000" w:themeColor="text1"/>
                <w:sz w:val="24"/>
                <w:szCs w:val="24"/>
              </w:rPr>
            </w:pPr>
            <w:r w:rsidRPr="003729D0">
              <w:rPr>
                <w:rFonts w:ascii="仿宋" w:eastAsia="仿宋" w:hAnsi="仿宋" w:hint="eastAsia"/>
                <w:b/>
                <w:bCs/>
                <w:color w:val="000000" w:themeColor="text1"/>
                <w:sz w:val="24"/>
                <w:szCs w:val="24"/>
              </w:rPr>
              <w:t>课程实验材料</w:t>
            </w:r>
          </w:p>
        </w:tc>
      </w:tr>
      <w:tr w:rsidR="003729D0" w:rsidRPr="003729D0" w14:paraId="67720697" w14:textId="77777777" w:rsidTr="00530207">
        <w:trPr>
          <w:trHeight w:val="1849"/>
          <w:jc w:val="center"/>
        </w:trPr>
        <w:tc>
          <w:tcPr>
            <w:tcW w:w="653" w:type="dxa"/>
            <w:shd w:val="clear" w:color="auto" w:fill="auto"/>
            <w:vAlign w:val="center"/>
          </w:tcPr>
          <w:p w14:paraId="6B4F5D65" w14:textId="77777777" w:rsidR="00BB569F" w:rsidRPr="003729D0" w:rsidRDefault="003016FA" w:rsidP="003E133C">
            <w:pPr>
              <w:widowControl/>
              <w:jc w:val="center"/>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1</w:t>
            </w:r>
          </w:p>
        </w:tc>
        <w:tc>
          <w:tcPr>
            <w:tcW w:w="1427" w:type="dxa"/>
            <w:shd w:val="clear" w:color="auto" w:fill="auto"/>
            <w:vAlign w:val="center"/>
          </w:tcPr>
          <w:p w14:paraId="5EBED291" w14:textId="77777777" w:rsidR="00BB569F" w:rsidRPr="003729D0" w:rsidRDefault="003016FA" w:rsidP="003E133C">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iCAN北斗星光未来科学营</w:t>
            </w:r>
          </w:p>
        </w:tc>
        <w:tc>
          <w:tcPr>
            <w:tcW w:w="6244" w:type="dxa"/>
            <w:shd w:val="clear" w:color="auto" w:fill="auto"/>
            <w:vAlign w:val="center"/>
          </w:tcPr>
          <w:p w14:paraId="59A0EDA6" w14:textId="74894082" w:rsidR="00BB569F" w:rsidRPr="003729D0" w:rsidRDefault="003016FA" w:rsidP="003E133C">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芯动能与集成电路、物联网与大数据通识、单片机微处理器入门、编程思维与实践、创客项目实践过程训练、模拟数字趣味电路制作、知识产权与专利、思维导图与数据说话、论文检索与写作要领沟通与表达能力提升和北斗新时空智慧物联</w:t>
            </w:r>
            <w:r w:rsidR="00E37406">
              <w:rPr>
                <w:rFonts w:ascii="仿宋" w:eastAsia="仿宋" w:hAnsi="仿宋" w:hint="eastAsia"/>
                <w:color w:val="000000" w:themeColor="text1"/>
                <w:sz w:val="24"/>
                <w:szCs w:val="24"/>
              </w:rPr>
              <w:t>，</w:t>
            </w:r>
            <w:r w:rsidR="000A61CA">
              <w:rPr>
                <w:rFonts w:ascii="仿宋" w:eastAsia="仿宋" w:hAnsi="仿宋" w:hint="eastAsia"/>
                <w:color w:val="000000" w:themeColor="text1"/>
                <w:sz w:val="24"/>
                <w:szCs w:val="24"/>
              </w:rPr>
              <w:t>可参加相关科技竞赛</w:t>
            </w:r>
            <w:r w:rsidRPr="003729D0">
              <w:rPr>
                <w:rFonts w:ascii="仿宋" w:eastAsia="仿宋" w:hAnsi="仿宋" w:hint="eastAsia"/>
                <w:color w:val="000000" w:themeColor="text1"/>
                <w:sz w:val="24"/>
                <w:szCs w:val="24"/>
              </w:rPr>
              <w:t>。</w:t>
            </w:r>
          </w:p>
        </w:tc>
        <w:tc>
          <w:tcPr>
            <w:tcW w:w="1107" w:type="dxa"/>
            <w:shd w:val="clear" w:color="auto" w:fill="auto"/>
            <w:vAlign w:val="center"/>
          </w:tcPr>
          <w:p w14:paraId="0DC9E581" w14:textId="03AB2303" w:rsidR="00BB569F" w:rsidRPr="003729D0" w:rsidRDefault="003016FA" w:rsidP="003E133C">
            <w:pPr>
              <w:widowControl/>
              <w:jc w:val="center"/>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1</w:t>
            </w:r>
            <w:r w:rsidR="00BA0E6F" w:rsidRPr="003729D0">
              <w:rPr>
                <w:rFonts w:ascii="仿宋" w:eastAsia="仿宋" w:hAnsi="仿宋"/>
                <w:color w:val="000000" w:themeColor="text1"/>
                <w:sz w:val="24"/>
                <w:szCs w:val="24"/>
              </w:rPr>
              <w:t>5</w:t>
            </w:r>
            <w:r w:rsidRPr="003729D0">
              <w:rPr>
                <w:rFonts w:ascii="仿宋" w:eastAsia="仿宋" w:hAnsi="仿宋" w:hint="eastAsia"/>
                <w:color w:val="000000" w:themeColor="text1"/>
                <w:sz w:val="24"/>
                <w:szCs w:val="24"/>
              </w:rPr>
              <w:t>0</w:t>
            </w:r>
          </w:p>
        </w:tc>
        <w:tc>
          <w:tcPr>
            <w:tcW w:w="1776" w:type="dxa"/>
            <w:vAlign w:val="center"/>
          </w:tcPr>
          <w:p w14:paraId="752BFD22" w14:textId="6ACE6D91" w:rsidR="00BB569F" w:rsidRPr="003729D0" w:rsidRDefault="003016FA" w:rsidP="003E133C">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2021.</w:t>
            </w:r>
            <w:r w:rsidR="001D176C" w:rsidRPr="003729D0">
              <w:rPr>
                <w:rFonts w:ascii="仿宋" w:eastAsia="仿宋" w:hAnsi="仿宋"/>
                <w:color w:val="000000" w:themeColor="text1"/>
                <w:sz w:val="24"/>
                <w:szCs w:val="24"/>
              </w:rPr>
              <w:t>7</w:t>
            </w:r>
            <w:r w:rsidR="001D45DB" w:rsidRPr="003729D0">
              <w:rPr>
                <w:rFonts w:ascii="仿宋" w:eastAsia="仿宋" w:hAnsi="仿宋"/>
                <w:color w:val="000000" w:themeColor="text1"/>
                <w:sz w:val="24"/>
                <w:szCs w:val="24"/>
              </w:rPr>
              <w:t>.</w:t>
            </w:r>
            <w:r w:rsidR="001D176C" w:rsidRPr="003729D0">
              <w:rPr>
                <w:rFonts w:ascii="仿宋" w:eastAsia="仿宋" w:hAnsi="仿宋"/>
                <w:color w:val="000000" w:themeColor="text1"/>
                <w:sz w:val="24"/>
                <w:szCs w:val="24"/>
              </w:rPr>
              <w:t>31</w:t>
            </w:r>
            <w:r w:rsidRPr="003729D0">
              <w:rPr>
                <w:rFonts w:ascii="仿宋" w:eastAsia="仿宋" w:hAnsi="仿宋" w:hint="eastAsia"/>
                <w:color w:val="000000" w:themeColor="text1"/>
                <w:sz w:val="24"/>
                <w:szCs w:val="24"/>
              </w:rPr>
              <w:t>-</w:t>
            </w:r>
            <w:r w:rsidR="001D45DB" w:rsidRPr="003729D0">
              <w:rPr>
                <w:rFonts w:ascii="仿宋" w:eastAsia="仿宋" w:hAnsi="仿宋"/>
                <w:color w:val="000000" w:themeColor="text1"/>
                <w:sz w:val="24"/>
                <w:szCs w:val="24"/>
              </w:rPr>
              <w:t>8.</w:t>
            </w:r>
            <w:r w:rsidR="001D176C" w:rsidRPr="003729D0">
              <w:rPr>
                <w:rFonts w:ascii="仿宋" w:eastAsia="仿宋" w:hAnsi="仿宋"/>
                <w:color w:val="000000" w:themeColor="text1"/>
                <w:sz w:val="24"/>
                <w:szCs w:val="24"/>
              </w:rPr>
              <w:t>5</w:t>
            </w:r>
          </w:p>
          <w:p w14:paraId="339B0500" w14:textId="18EB37D1" w:rsidR="003D0E47" w:rsidRPr="003729D0" w:rsidRDefault="003D0E47" w:rsidP="003E133C">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(共</w:t>
            </w:r>
            <w:r w:rsidR="001D45DB" w:rsidRPr="003729D0">
              <w:rPr>
                <w:rFonts w:ascii="仿宋" w:eastAsia="仿宋" w:hAnsi="仿宋"/>
                <w:color w:val="000000" w:themeColor="text1"/>
                <w:sz w:val="24"/>
                <w:szCs w:val="24"/>
              </w:rPr>
              <w:t>6</w:t>
            </w:r>
            <w:r w:rsidRPr="003729D0">
              <w:rPr>
                <w:rFonts w:ascii="仿宋" w:eastAsia="仿宋" w:hAnsi="仿宋" w:hint="eastAsia"/>
                <w:color w:val="000000" w:themeColor="text1"/>
                <w:sz w:val="24"/>
                <w:szCs w:val="24"/>
              </w:rPr>
              <w:t>天）</w:t>
            </w:r>
          </w:p>
        </w:tc>
        <w:tc>
          <w:tcPr>
            <w:tcW w:w="2055" w:type="dxa"/>
            <w:vAlign w:val="center"/>
          </w:tcPr>
          <w:p w14:paraId="5D1BB062" w14:textId="5CD9C517" w:rsidR="00BB569F" w:rsidRPr="003729D0" w:rsidRDefault="003016FA" w:rsidP="003E133C">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电子信息、计算机科学与技术、</w:t>
            </w:r>
            <w:r w:rsidR="000A61CA" w:rsidRPr="003729D0">
              <w:rPr>
                <w:rFonts w:ascii="仿宋" w:eastAsia="仿宋" w:hAnsi="仿宋" w:hint="eastAsia"/>
                <w:color w:val="000000" w:themeColor="text1"/>
                <w:sz w:val="24"/>
                <w:szCs w:val="24"/>
              </w:rPr>
              <w:t>集成电路</w:t>
            </w:r>
            <w:r w:rsidR="000A61CA">
              <w:rPr>
                <w:rFonts w:ascii="仿宋" w:eastAsia="仿宋" w:hAnsi="仿宋" w:hint="eastAsia"/>
                <w:color w:val="000000" w:themeColor="text1"/>
                <w:sz w:val="24"/>
                <w:szCs w:val="24"/>
              </w:rPr>
              <w:t>、</w:t>
            </w:r>
            <w:r w:rsidRPr="003729D0">
              <w:rPr>
                <w:rFonts w:ascii="仿宋" w:eastAsia="仿宋" w:hAnsi="仿宋" w:hint="eastAsia"/>
                <w:color w:val="000000" w:themeColor="text1"/>
                <w:sz w:val="24"/>
                <w:szCs w:val="24"/>
              </w:rPr>
              <w:t>软件工程、机械、自动化</w:t>
            </w:r>
            <w:r w:rsidR="00F24EBC">
              <w:rPr>
                <w:rFonts w:ascii="仿宋" w:eastAsia="仿宋" w:hAnsi="仿宋" w:hint="eastAsia"/>
                <w:color w:val="000000" w:themeColor="text1"/>
                <w:sz w:val="24"/>
                <w:szCs w:val="24"/>
              </w:rPr>
              <w:t>、</w:t>
            </w:r>
            <w:r w:rsidRPr="003729D0">
              <w:rPr>
                <w:rFonts w:ascii="仿宋" w:eastAsia="仿宋" w:hAnsi="仿宋" w:hint="eastAsia"/>
                <w:color w:val="000000" w:themeColor="text1"/>
                <w:sz w:val="24"/>
                <w:szCs w:val="24"/>
              </w:rPr>
              <w:t>物理</w:t>
            </w:r>
            <w:r w:rsidR="00F24EBC">
              <w:rPr>
                <w:rFonts w:ascii="仿宋" w:eastAsia="仿宋" w:hAnsi="仿宋" w:hint="eastAsia"/>
                <w:color w:val="000000" w:themeColor="text1"/>
                <w:sz w:val="24"/>
                <w:szCs w:val="24"/>
              </w:rPr>
              <w:t>和微电子</w:t>
            </w:r>
            <w:r w:rsidR="00926CCE">
              <w:rPr>
                <w:rFonts w:ascii="仿宋" w:eastAsia="仿宋" w:hAnsi="仿宋" w:hint="eastAsia"/>
                <w:color w:val="000000" w:themeColor="text1"/>
                <w:sz w:val="24"/>
                <w:szCs w:val="24"/>
              </w:rPr>
              <w:t>等</w:t>
            </w:r>
          </w:p>
        </w:tc>
        <w:tc>
          <w:tcPr>
            <w:tcW w:w="2331" w:type="dxa"/>
            <w:shd w:val="clear" w:color="auto" w:fill="auto"/>
            <w:vAlign w:val="center"/>
          </w:tcPr>
          <w:p w14:paraId="0A4A8236" w14:textId="56E0EA81" w:rsidR="00BB569F" w:rsidRPr="003729D0" w:rsidRDefault="003016FA" w:rsidP="003E133C">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北斗新时空智慧物联套件、市场参考价：</w:t>
            </w:r>
            <w:r w:rsidR="009F2051" w:rsidRPr="003729D0">
              <w:rPr>
                <w:rFonts w:ascii="仿宋" w:eastAsia="仿宋" w:hAnsi="仿宋"/>
                <w:color w:val="000000" w:themeColor="text1"/>
                <w:sz w:val="24"/>
                <w:szCs w:val="24"/>
              </w:rPr>
              <w:t>1</w:t>
            </w:r>
            <w:r w:rsidR="00B8558F" w:rsidRPr="003729D0">
              <w:rPr>
                <w:rFonts w:ascii="仿宋" w:eastAsia="仿宋" w:hAnsi="仿宋"/>
                <w:color w:val="000000" w:themeColor="text1"/>
                <w:sz w:val="24"/>
                <w:szCs w:val="24"/>
              </w:rPr>
              <w:t>4</w:t>
            </w:r>
            <w:r w:rsidR="009F2051" w:rsidRPr="003729D0">
              <w:rPr>
                <w:rFonts w:ascii="仿宋" w:eastAsia="仿宋" w:hAnsi="仿宋"/>
                <w:color w:val="000000" w:themeColor="text1"/>
                <w:sz w:val="24"/>
                <w:szCs w:val="24"/>
              </w:rPr>
              <w:t>8</w:t>
            </w:r>
            <w:r w:rsidRPr="003729D0">
              <w:rPr>
                <w:rFonts w:ascii="仿宋" w:eastAsia="仿宋" w:hAnsi="仿宋" w:hint="eastAsia"/>
                <w:color w:val="000000" w:themeColor="text1"/>
                <w:sz w:val="24"/>
                <w:szCs w:val="24"/>
              </w:rPr>
              <w:t>0元/套；自备笔记本电脑/台式计算机</w:t>
            </w:r>
          </w:p>
        </w:tc>
      </w:tr>
      <w:tr w:rsidR="003729D0" w:rsidRPr="003729D0" w14:paraId="43801DCE" w14:textId="77777777" w:rsidTr="00530207">
        <w:trPr>
          <w:trHeight w:val="1549"/>
          <w:jc w:val="center"/>
        </w:trPr>
        <w:tc>
          <w:tcPr>
            <w:tcW w:w="653" w:type="dxa"/>
            <w:shd w:val="clear" w:color="auto" w:fill="auto"/>
            <w:vAlign w:val="center"/>
          </w:tcPr>
          <w:p w14:paraId="1C73B8CE" w14:textId="77777777" w:rsidR="00BB569F" w:rsidRPr="003729D0" w:rsidRDefault="003016FA" w:rsidP="003E133C">
            <w:pPr>
              <w:widowControl/>
              <w:jc w:val="center"/>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2</w:t>
            </w:r>
          </w:p>
        </w:tc>
        <w:tc>
          <w:tcPr>
            <w:tcW w:w="1427" w:type="dxa"/>
            <w:shd w:val="clear" w:color="auto" w:fill="auto"/>
            <w:vAlign w:val="center"/>
          </w:tcPr>
          <w:p w14:paraId="1E858A89" w14:textId="77777777" w:rsidR="00BB569F" w:rsidRPr="003729D0" w:rsidRDefault="001D796D" w:rsidP="003E133C">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人工智能与发明创造未来科学营</w:t>
            </w:r>
          </w:p>
        </w:tc>
        <w:tc>
          <w:tcPr>
            <w:tcW w:w="6244" w:type="dxa"/>
            <w:shd w:val="clear" w:color="auto" w:fill="auto"/>
            <w:vAlign w:val="center"/>
          </w:tcPr>
          <w:p w14:paraId="04205921" w14:textId="3FB73942" w:rsidR="00BB569F" w:rsidRPr="003729D0" w:rsidRDefault="003016FA" w:rsidP="003E133C">
            <w:pPr>
              <w:widowControl/>
              <w:jc w:val="left"/>
              <w:rPr>
                <w:rFonts w:ascii="仿宋" w:eastAsia="仿宋" w:hAnsi="仿宋"/>
                <w:color w:val="000000" w:themeColor="text1"/>
                <w:sz w:val="24"/>
                <w:szCs w:val="24"/>
                <w:highlight w:val="yellow"/>
              </w:rPr>
            </w:pPr>
            <w:r w:rsidRPr="003729D0">
              <w:rPr>
                <w:rFonts w:ascii="仿宋" w:eastAsia="仿宋" w:hAnsi="仿宋" w:hint="eastAsia"/>
                <w:color w:val="000000" w:themeColor="text1"/>
                <w:sz w:val="24"/>
                <w:szCs w:val="24"/>
              </w:rPr>
              <w:t>以完整的科技创新作品</w:t>
            </w:r>
            <w:r w:rsidR="00530207" w:rsidRPr="003729D0">
              <w:rPr>
                <w:rFonts w:ascii="仿宋" w:eastAsia="仿宋" w:hAnsi="仿宋" w:hint="eastAsia"/>
                <w:color w:val="000000" w:themeColor="text1"/>
                <w:sz w:val="24"/>
                <w:szCs w:val="24"/>
              </w:rPr>
              <w:t>发明创造</w:t>
            </w:r>
            <w:r w:rsidRPr="003729D0">
              <w:rPr>
                <w:rFonts w:ascii="仿宋" w:eastAsia="仿宋" w:hAnsi="仿宋" w:hint="eastAsia"/>
                <w:color w:val="000000" w:themeColor="text1"/>
                <w:sz w:val="24"/>
                <w:szCs w:val="24"/>
              </w:rPr>
              <w:t>为主线，学习科技创新方法、发明方法、编程思维、编程基础、物联网技术、传感器技术。</w:t>
            </w:r>
            <w:r w:rsidRPr="000A61CA">
              <w:rPr>
                <w:rFonts w:ascii="仿宋" w:eastAsia="仿宋" w:hAnsi="仿宋" w:hint="eastAsia"/>
                <w:color w:val="000000" w:themeColor="text1"/>
                <w:sz w:val="24"/>
                <w:szCs w:val="24"/>
              </w:rPr>
              <w:t>围绕青少年科技创新比赛</w:t>
            </w:r>
            <w:r w:rsidRPr="003729D0">
              <w:rPr>
                <w:rFonts w:ascii="仿宋" w:eastAsia="仿宋" w:hAnsi="仿宋" w:hint="eastAsia"/>
                <w:color w:val="000000" w:themeColor="text1"/>
                <w:sz w:val="24"/>
                <w:szCs w:val="24"/>
              </w:rPr>
              <w:t>展开创新案例、科技创新作品实践训练、文献检索、表达与写作训练等内容。</w:t>
            </w:r>
          </w:p>
        </w:tc>
        <w:tc>
          <w:tcPr>
            <w:tcW w:w="1107" w:type="dxa"/>
            <w:shd w:val="clear" w:color="auto" w:fill="auto"/>
            <w:vAlign w:val="center"/>
          </w:tcPr>
          <w:p w14:paraId="6807F2AB" w14:textId="6ECC9D31" w:rsidR="00BB569F" w:rsidRPr="003729D0" w:rsidRDefault="00A44559" w:rsidP="003E133C">
            <w:pPr>
              <w:widowControl/>
              <w:jc w:val="center"/>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1</w:t>
            </w:r>
            <w:r w:rsidR="001D45DB" w:rsidRPr="003729D0">
              <w:rPr>
                <w:rFonts w:ascii="仿宋" w:eastAsia="仿宋" w:hAnsi="仿宋"/>
                <w:color w:val="000000" w:themeColor="text1"/>
                <w:sz w:val="24"/>
                <w:szCs w:val="24"/>
              </w:rPr>
              <w:t>0</w:t>
            </w:r>
            <w:r w:rsidR="003016FA" w:rsidRPr="003729D0">
              <w:rPr>
                <w:rFonts w:ascii="仿宋" w:eastAsia="仿宋" w:hAnsi="仿宋" w:hint="eastAsia"/>
                <w:color w:val="000000" w:themeColor="text1"/>
                <w:sz w:val="24"/>
                <w:szCs w:val="24"/>
              </w:rPr>
              <w:t>0</w:t>
            </w:r>
          </w:p>
        </w:tc>
        <w:tc>
          <w:tcPr>
            <w:tcW w:w="1776" w:type="dxa"/>
            <w:vAlign w:val="center"/>
          </w:tcPr>
          <w:p w14:paraId="4854F78D" w14:textId="77777777" w:rsidR="003729D0" w:rsidRPr="003729D0" w:rsidRDefault="003729D0" w:rsidP="003729D0">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2021.</w:t>
            </w:r>
            <w:r w:rsidRPr="003729D0">
              <w:rPr>
                <w:rFonts w:ascii="仿宋" w:eastAsia="仿宋" w:hAnsi="仿宋"/>
                <w:color w:val="000000" w:themeColor="text1"/>
                <w:sz w:val="24"/>
                <w:szCs w:val="24"/>
              </w:rPr>
              <w:t>7.31</w:t>
            </w:r>
            <w:r w:rsidRPr="003729D0">
              <w:rPr>
                <w:rFonts w:ascii="仿宋" w:eastAsia="仿宋" w:hAnsi="仿宋" w:hint="eastAsia"/>
                <w:color w:val="000000" w:themeColor="text1"/>
                <w:sz w:val="24"/>
                <w:szCs w:val="24"/>
              </w:rPr>
              <w:t>-</w:t>
            </w:r>
            <w:r w:rsidRPr="003729D0">
              <w:rPr>
                <w:rFonts w:ascii="仿宋" w:eastAsia="仿宋" w:hAnsi="仿宋"/>
                <w:color w:val="000000" w:themeColor="text1"/>
                <w:sz w:val="24"/>
                <w:szCs w:val="24"/>
              </w:rPr>
              <w:t>8.5</w:t>
            </w:r>
          </w:p>
          <w:p w14:paraId="471682D6" w14:textId="7EA9A68C" w:rsidR="00BB569F" w:rsidRPr="003729D0" w:rsidRDefault="003729D0" w:rsidP="003729D0">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(共</w:t>
            </w:r>
            <w:r w:rsidRPr="003729D0">
              <w:rPr>
                <w:rFonts w:ascii="仿宋" w:eastAsia="仿宋" w:hAnsi="仿宋"/>
                <w:color w:val="000000" w:themeColor="text1"/>
                <w:sz w:val="24"/>
                <w:szCs w:val="24"/>
              </w:rPr>
              <w:t>6</w:t>
            </w:r>
            <w:r w:rsidRPr="003729D0">
              <w:rPr>
                <w:rFonts w:ascii="仿宋" w:eastAsia="仿宋" w:hAnsi="仿宋" w:hint="eastAsia"/>
                <w:color w:val="000000" w:themeColor="text1"/>
                <w:sz w:val="24"/>
                <w:szCs w:val="24"/>
              </w:rPr>
              <w:t>天）</w:t>
            </w:r>
          </w:p>
        </w:tc>
        <w:tc>
          <w:tcPr>
            <w:tcW w:w="2055" w:type="dxa"/>
            <w:vAlign w:val="center"/>
          </w:tcPr>
          <w:p w14:paraId="45A62C79" w14:textId="77777777" w:rsidR="00BB569F" w:rsidRPr="003729D0" w:rsidRDefault="003016FA" w:rsidP="003E133C">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电子信息、集成电路、物理、微电子、计算机、机械、自动化等</w:t>
            </w:r>
          </w:p>
        </w:tc>
        <w:tc>
          <w:tcPr>
            <w:tcW w:w="2331" w:type="dxa"/>
            <w:shd w:val="clear" w:color="auto" w:fill="auto"/>
            <w:vAlign w:val="center"/>
          </w:tcPr>
          <w:p w14:paraId="13050AE8" w14:textId="1A30AB16" w:rsidR="00BB569F" w:rsidRPr="003729D0" w:rsidRDefault="009E6BB8" w:rsidP="003E133C">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人工智能</w:t>
            </w:r>
            <w:r w:rsidR="003016FA" w:rsidRPr="003729D0">
              <w:rPr>
                <w:rFonts w:ascii="仿宋" w:eastAsia="仿宋" w:hAnsi="仿宋" w:hint="eastAsia"/>
                <w:color w:val="000000" w:themeColor="text1"/>
                <w:sz w:val="24"/>
                <w:szCs w:val="24"/>
              </w:rPr>
              <w:t>基础套件、市场参考价：</w:t>
            </w:r>
            <w:r w:rsidR="001D45DB" w:rsidRPr="003729D0">
              <w:rPr>
                <w:rFonts w:ascii="仿宋" w:eastAsia="仿宋" w:hAnsi="仿宋"/>
                <w:color w:val="000000" w:themeColor="text1"/>
                <w:sz w:val="24"/>
                <w:szCs w:val="24"/>
              </w:rPr>
              <w:t>1</w:t>
            </w:r>
            <w:r w:rsidR="00B8558F" w:rsidRPr="003729D0">
              <w:rPr>
                <w:rFonts w:ascii="仿宋" w:eastAsia="仿宋" w:hAnsi="仿宋"/>
                <w:color w:val="000000" w:themeColor="text1"/>
                <w:sz w:val="24"/>
                <w:szCs w:val="24"/>
              </w:rPr>
              <w:t>4</w:t>
            </w:r>
            <w:r w:rsidR="003016FA" w:rsidRPr="003729D0">
              <w:rPr>
                <w:rFonts w:ascii="仿宋" w:eastAsia="仿宋" w:hAnsi="仿宋" w:hint="eastAsia"/>
                <w:color w:val="000000" w:themeColor="text1"/>
                <w:sz w:val="24"/>
                <w:szCs w:val="24"/>
              </w:rPr>
              <w:t>80元/套；</w:t>
            </w:r>
            <w:r w:rsidR="00BA0E6F" w:rsidRPr="003729D0">
              <w:rPr>
                <w:rFonts w:ascii="仿宋" w:eastAsia="仿宋" w:hAnsi="仿宋" w:hint="eastAsia"/>
                <w:color w:val="000000" w:themeColor="text1"/>
                <w:sz w:val="24"/>
                <w:szCs w:val="24"/>
              </w:rPr>
              <w:t>自备电脑</w:t>
            </w:r>
          </w:p>
        </w:tc>
      </w:tr>
      <w:tr w:rsidR="003729D0" w:rsidRPr="003729D0" w14:paraId="65F217F0" w14:textId="77777777" w:rsidTr="00530207">
        <w:trPr>
          <w:trHeight w:val="1983"/>
          <w:jc w:val="center"/>
        </w:trPr>
        <w:tc>
          <w:tcPr>
            <w:tcW w:w="653" w:type="dxa"/>
            <w:shd w:val="clear" w:color="auto" w:fill="auto"/>
            <w:vAlign w:val="center"/>
          </w:tcPr>
          <w:p w14:paraId="2504322B" w14:textId="77777777" w:rsidR="00BB569F" w:rsidRPr="003729D0" w:rsidRDefault="003016FA" w:rsidP="003E133C">
            <w:pPr>
              <w:widowControl/>
              <w:jc w:val="center"/>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3</w:t>
            </w:r>
          </w:p>
        </w:tc>
        <w:tc>
          <w:tcPr>
            <w:tcW w:w="1427" w:type="dxa"/>
            <w:shd w:val="clear" w:color="auto" w:fill="auto"/>
            <w:vAlign w:val="center"/>
          </w:tcPr>
          <w:p w14:paraId="2D05564B" w14:textId="343EA11F" w:rsidR="00BB569F" w:rsidRPr="003729D0" w:rsidRDefault="003016FA" w:rsidP="003E133C">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物理</w:t>
            </w:r>
            <w:r w:rsidR="008101B8" w:rsidRPr="003729D0">
              <w:rPr>
                <w:rFonts w:ascii="仿宋" w:eastAsia="仿宋" w:hAnsi="仿宋" w:hint="eastAsia"/>
                <w:color w:val="000000" w:themeColor="text1"/>
                <w:sz w:val="24"/>
                <w:szCs w:val="24"/>
              </w:rPr>
              <w:t>探索</w:t>
            </w:r>
            <w:r w:rsidRPr="003729D0">
              <w:rPr>
                <w:rFonts w:ascii="仿宋" w:eastAsia="仿宋" w:hAnsi="仿宋" w:hint="eastAsia"/>
                <w:color w:val="000000" w:themeColor="text1"/>
                <w:sz w:val="24"/>
                <w:szCs w:val="24"/>
              </w:rPr>
              <w:t>未来科学营</w:t>
            </w:r>
          </w:p>
        </w:tc>
        <w:tc>
          <w:tcPr>
            <w:tcW w:w="6244" w:type="dxa"/>
            <w:shd w:val="clear" w:color="auto" w:fill="auto"/>
            <w:vAlign w:val="center"/>
          </w:tcPr>
          <w:p w14:paraId="40CC3757" w14:textId="1C58D7D7" w:rsidR="00BB569F" w:rsidRPr="003729D0" w:rsidRDefault="007B6498" w:rsidP="003E133C">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以山大物理学院为依托，在山大创新导师的指导下，</w:t>
            </w:r>
            <w:r w:rsidR="00445E62" w:rsidRPr="003729D0">
              <w:rPr>
                <w:rFonts w:ascii="仿宋" w:eastAsia="仿宋" w:hAnsi="仿宋" w:hint="eastAsia"/>
                <w:color w:val="000000" w:themeColor="text1"/>
                <w:sz w:val="24"/>
                <w:szCs w:val="24"/>
              </w:rPr>
              <w:t>以研究性学习的方式，</w:t>
            </w:r>
            <w:r w:rsidR="00530207" w:rsidRPr="003729D0">
              <w:rPr>
                <w:rFonts w:ascii="仿宋" w:eastAsia="仿宋" w:hAnsi="仿宋" w:hint="eastAsia"/>
                <w:color w:val="000000" w:themeColor="text1"/>
                <w:sz w:val="24"/>
                <w:szCs w:val="24"/>
              </w:rPr>
              <w:t>理解物理学科的学科素养与考试要求，</w:t>
            </w:r>
            <w:r w:rsidR="00445E62" w:rsidRPr="003729D0">
              <w:rPr>
                <w:rFonts w:ascii="仿宋" w:eastAsia="仿宋" w:hAnsi="仿宋" w:hint="eastAsia"/>
                <w:color w:val="000000" w:themeColor="text1"/>
                <w:sz w:val="24"/>
                <w:szCs w:val="24"/>
              </w:rPr>
              <w:t>学习</w:t>
            </w:r>
            <w:r w:rsidRPr="003729D0">
              <w:rPr>
                <w:rFonts w:ascii="仿宋" w:eastAsia="仿宋" w:hAnsi="仿宋" w:hint="eastAsia"/>
                <w:color w:val="000000" w:themeColor="text1"/>
                <w:sz w:val="24"/>
                <w:szCs w:val="24"/>
              </w:rPr>
              <w:t>物理实验基础、单摆周期研究、伏安特性曲线研究、多用表的使用及电表改装研究</w:t>
            </w:r>
            <w:r w:rsidR="00530207" w:rsidRPr="003729D0">
              <w:rPr>
                <w:rFonts w:ascii="仿宋" w:eastAsia="仿宋" w:hAnsi="仿宋" w:hint="eastAsia"/>
                <w:color w:val="000000" w:themeColor="text1"/>
                <w:sz w:val="24"/>
                <w:szCs w:val="24"/>
              </w:rPr>
              <w:t>、理想气体研究</w:t>
            </w:r>
            <w:r w:rsidRPr="003729D0">
              <w:rPr>
                <w:rFonts w:ascii="仿宋" w:eastAsia="仿宋" w:hAnsi="仿宋" w:hint="eastAsia"/>
                <w:color w:val="000000" w:themeColor="text1"/>
                <w:sz w:val="24"/>
                <w:szCs w:val="24"/>
              </w:rPr>
              <w:t>等内容</w:t>
            </w:r>
            <w:r w:rsidR="00445E62" w:rsidRPr="003729D0">
              <w:rPr>
                <w:rFonts w:ascii="仿宋" w:eastAsia="仿宋" w:hAnsi="仿宋" w:hint="eastAsia"/>
                <w:color w:val="000000" w:themeColor="text1"/>
                <w:sz w:val="24"/>
                <w:szCs w:val="24"/>
              </w:rPr>
              <w:t>，</w:t>
            </w:r>
            <w:r w:rsidRPr="003729D0">
              <w:rPr>
                <w:rFonts w:ascii="仿宋" w:eastAsia="仿宋" w:hAnsi="仿宋" w:hint="eastAsia"/>
                <w:color w:val="000000" w:themeColor="text1"/>
                <w:sz w:val="24"/>
                <w:szCs w:val="24"/>
              </w:rPr>
              <w:t>着重提升学生的物理学科素养</w:t>
            </w:r>
            <w:r w:rsidR="00530207" w:rsidRPr="003729D0">
              <w:rPr>
                <w:rFonts w:ascii="仿宋" w:eastAsia="仿宋" w:hAnsi="仿宋" w:hint="eastAsia"/>
                <w:color w:val="000000" w:themeColor="text1"/>
                <w:sz w:val="24"/>
                <w:szCs w:val="24"/>
              </w:rPr>
              <w:t>与能力</w:t>
            </w:r>
            <w:r w:rsidRPr="003729D0">
              <w:rPr>
                <w:rFonts w:ascii="仿宋" w:eastAsia="仿宋" w:hAnsi="仿宋" w:hint="eastAsia"/>
                <w:color w:val="000000" w:themeColor="text1"/>
                <w:sz w:val="24"/>
                <w:szCs w:val="24"/>
              </w:rPr>
              <w:t>。</w:t>
            </w:r>
          </w:p>
        </w:tc>
        <w:tc>
          <w:tcPr>
            <w:tcW w:w="1107" w:type="dxa"/>
            <w:shd w:val="clear" w:color="auto" w:fill="auto"/>
            <w:vAlign w:val="center"/>
          </w:tcPr>
          <w:p w14:paraId="7573D201" w14:textId="1BD42BFF" w:rsidR="00BB569F" w:rsidRPr="003729D0" w:rsidRDefault="001D45DB" w:rsidP="003E133C">
            <w:pPr>
              <w:widowControl/>
              <w:jc w:val="center"/>
              <w:rPr>
                <w:rFonts w:ascii="仿宋" w:eastAsia="仿宋" w:hAnsi="仿宋"/>
                <w:color w:val="000000" w:themeColor="text1"/>
                <w:sz w:val="24"/>
                <w:szCs w:val="24"/>
              </w:rPr>
            </w:pPr>
            <w:r w:rsidRPr="003729D0">
              <w:rPr>
                <w:rFonts w:ascii="仿宋" w:eastAsia="仿宋" w:hAnsi="仿宋"/>
                <w:color w:val="000000" w:themeColor="text1"/>
                <w:sz w:val="24"/>
                <w:szCs w:val="24"/>
              </w:rPr>
              <w:t>15</w:t>
            </w:r>
            <w:r w:rsidR="003016FA" w:rsidRPr="003729D0">
              <w:rPr>
                <w:rFonts w:ascii="仿宋" w:eastAsia="仿宋" w:hAnsi="仿宋" w:hint="eastAsia"/>
                <w:color w:val="000000" w:themeColor="text1"/>
                <w:sz w:val="24"/>
                <w:szCs w:val="24"/>
              </w:rPr>
              <w:t>0</w:t>
            </w:r>
          </w:p>
        </w:tc>
        <w:tc>
          <w:tcPr>
            <w:tcW w:w="1776" w:type="dxa"/>
            <w:vAlign w:val="center"/>
          </w:tcPr>
          <w:p w14:paraId="4EF79F77" w14:textId="77777777" w:rsidR="003729D0" w:rsidRPr="003729D0" w:rsidRDefault="003729D0" w:rsidP="003729D0">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2021.</w:t>
            </w:r>
            <w:r w:rsidRPr="003729D0">
              <w:rPr>
                <w:rFonts w:ascii="仿宋" w:eastAsia="仿宋" w:hAnsi="仿宋"/>
                <w:color w:val="000000" w:themeColor="text1"/>
                <w:sz w:val="24"/>
                <w:szCs w:val="24"/>
              </w:rPr>
              <w:t>7.31</w:t>
            </w:r>
            <w:r w:rsidRPr="003729D0">
              <w:rPr>
                <w:rFonts w:ascii="仿宋" w:eastAsia="仿宋" w:hAnsi="仿宋" w:hint="eastAsia"/>
                <w:color w:val="000000" w:themeColor="text1"/>
                <w:sz w:val="24"/>
                <w:szCs w:val="24"/>
              </w:rPr>
              <w:t>-</w:t>
            </w:r>
            <w:r w:rsidRPr="003729D0">
              <w:rPr>
                <w:rFonts w:ascii="仿宋" w:eastAsia="仿宋" w:hAnsi="仿宋"/>
                <w:color w:val="000000" w:themeColor="text1"/>
                <w:sz w:val="24"/>
                <w:szCs w:val="24"/>
              </w:rPr>
              <w:t>8.5</w:t>
            </w:r>
          </w:p>
          <w:p w14:paraId="33B3A23E" w14:textId="0CAD6A21" w:rsidR="00BB569F" w:rsidRPr="003729D0" w:rsidRDefault="003729D0" w:rsidP="003729D0">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(共</w:t>
            </w:r>
            <w:r w:rsidRPr="003729D0">
              <w:rPr>
                <w:rFonts w:ascii="仿宋" w:eastAsia="仿宋" w:hAnsi="仿宋"/>
                <w:color w:val="000000" w:themeColor="text1"/>
                <w:sz w:val="24"/>
                <w:szCs w:val="24"/>
              </w:rPr>
              <w:t>6</w:t>
            </w:r>
            <w:r w:rsidRPr="003729D0">
              <w:rPr>
                <w:rFonts w:ascii="仿宋" w:eastAsia="仿宋" w:hAnsi="仿宋" w:hint="eastAsia"/>
                <w:color w:val="000000" w:themeColor="text1"/>
                <w:sz w:val="24"/>
                <w:szCs w:val="24"/>
              </w:rPr>
              <w:t>天）</w:t>
            </w:r>
          </w:p>
        </w:tc>
        <w:tc>
          <w:tcPr>
            <w:tcW w:w="2055" w:type="dxa"/>
            <w:vAlign w:val="center"/>
          </w:tcPr>
          <w:p w14:paraId="0D640064" w14:textId="77777777" w:rsidR="00BB569F" w:rsidRPr="003729D0" w:rsidRDefault="007E4D12" w:rsidP="003E133C">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理工类方向均可</w:t>
            </w:r>
          </w:p>
        </w:tc>
        <w:tc>
          <w:tcPr>
            <w:tcW w:w="2331" w:type="dxa"/>
            <w:shd w:val="clear" w:color="auto" w:fill="auto"/>
            <w:vAlign w:val="center"/>
          </w:tcPr>
          <w:p w14:paraId="506FA3F7" w14:textId="46502542" w:rsidR="00BB569F" w:rsidRPr="003729D0" w:rsidRDefault="003016FA" w:rsidP="003E133C">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物理实验基础套件、市场参考价：</w:t>
            </w:r>
            <w:r w:rsidR="001D45DB" w:rsidRPr="003729D0">
              <w:rPr>
                <w:rFonts w:ascii="仿宋" w:eastAsia="仿宋" w:hAnsi="仿宋"/>
                <w:color w:val="000000" w:themeColor="text1"/>
                <w:sz w:val="24"/>
                <w:szCs w:val="24"/>
              </w:rPr>
              <w:t>1</w:t>
            </w:r>
            <w:r w:rsidR="00B8558F" w:rsidRPr="003729D0">
              <w:rPr>
                <w:rFonts w:ascii="仿宋" w:eastAsia="仿宋" w:hAnsi="仿宋"/>
                <w:color w:val="000000" w:themeColor="text1"/>
                <w:sz w:val="24"/>
                <w:szCs w:val="24"/>
              </w:rPr>
              <w:t>4</w:t>
            </w:r>
            <w:r w:rsidRPr="003729D0">
              <w:rPr>
                <w:rFonts w:ascii="仿宋" w:eastAsia="仿宋" w:hAnsi="仿宋" w:hint="eastAsia"/>
                <w:color w:val="000000" w:themeColor="text1"/>
                <w:sz w:val="24"/>
                <w:szCs w:val="24"/>
              </w:rPr>
              <w:t>80元/套</w:t>
            </w:r>
            <w:r w:rsidR="009F6A63" w:rsidRPr="003729D0">
              <w:rPr>
                <w:rFonts w:ascii="仿宋" w:eastAsia="仿宋" w:hAnsi="仿宋" w:hint="eastAsia"/>
                <w:color w:val="000000" w:themeColor="text1"/>
                <w:sz w:val="24"/>
                <w:szCs w:val="24"/>
              </w:rPr>
              <w:t>；自备电脑</w:t>
            </w:r>
          </w:p>
        </w:tc>
      </w:tr>
      <w:tr w:rsidR="003729D0" w:rsidRPr="003729D0" w14:paraId="4F5E3AD0" w14:textId="77777777" w:rsidTr="00BF6D61">
        <w:trPr>
          <w:trHeight w:val="2252"/>
          <w:jc w:val="center"/>
        </w:trPr>
        <w:tc>
          <w:tcPr>
            <w:tcW w:w="653" w:type="dxa"/>
            <w:shd w:val="clear" w:color="auto" w:fill="auto"/>
            <w:vAlign w:val="center"/>
          </w:tcPr>
          <w:p w14:paraId="0189F0C4" w14:textId="6D030D95" w:rsidR="001D45DB" w:rsidRPr="003729D0" w:rsidRDefault="001D45DB" w:rsidP="003E133C">
            <w:pPr>
              <w:widowControl/>
              <w:jc w:val="center"/>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4</w:t>
            </w:r>
          </w:p>
        </w:tc>
        <w:tc>
          <w:tcPr>
            <w:tcW w:w="1427" w:type="dxa"/>
            <w:shd w:val="clear" w:color="auto" w:fill="auto"/>
            <w:vAlign w:val="center"/>
          </w:tcPr>
          <w:p w14:paraId="23E6521E" w14:textId="07B65A46" w:rsidR="001D45DB" w:rsidRPr="003729D0" w:rsidRDefault="001D45DB" w:rsidP="003E133C">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集成电路未来科学营</w:t>
            </w:r>
          </w:p>
        </w:tc>
        <w:tc>
          <w:tcPr>
            <w:tcW w:w="6244" w:type="dxa"/>
            <w:shd w:val="clear" w:color="auto" w:fill="auto"/>
            <w:vAlign w:val="center"/>
          </w:tcPr>
          <w:p w14:paraId="55E90FBD" w14:textId="6AA00BAF" w:rsidR="001D45DB" w:rsidRPr="003729D0" w:rsidRDefault="009E289A" w:rsidP="003E133C">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针对国家战略新型方向，</w:t>
            </w:r>
            <w:r w:rsidR="00FD2DE5" w:rsidRPr="003729D0">
              <w:rPr>
                <w:rFonts w:ascii="仿宋" w:eastAsia="仿宋" w:hAnsi="仿宋" w:hint="eastAsia"/>
                <w:color w:val="000000" w:themeColor="text1"/>
                <w:sz w:val="24"/>
                <w:szCs w:val="24"/>
              </w:rPr>
              <w:t>体验集成电路（</w:t>
            </w:r>
            <w:r w:rsidRPr="003729D0">
              <w:rPr>
                <w:rFonts w:ascii="仿宋" w:eastAsia="仿宋" w:hAnsi="仿宋" w:hint="eastAsia"/>
                <w:color w:val="000000" w:themeColor="text1"/>
                <w:sz w:val="24"/>
                <w:szCs w:val="24"/>
              </w:rPr>
              <w:t>芯片</w:t>
            </w:r>
            <w:r w:rsidR="00FD2DE5" w:rsidRPr="003729D0">
              <w:rPr>
                <w:rFonts w:ascii="仿宋" w:eastAsia="仿宋" w:hAnsi="仿宋" w:hint="eastAsia"/>
                <w:color w:val="000000" w:themeColor="text1"/>
                <w:sz w:val="24"/>
                <w:szCs w:val="24"/>
              </w:rPr>
              <w:t>）的全流程。从集成电路的系统设计、电路设计、设计验证、制造工艺、先进材料等各个方面展开学习，对集成电路的专业方向有充分的认知，并且在导师的带领下，完成基础的集成电路设计研究性学习，提升研究性学习能力</w:t>
            </w:r>
            <w:r w:rsidR="00244962" w:rsidRPr="003729D0">
              <w:rPr>
                <w:rFonts w:ascii="仿宋" w:eastAsia="仿宋" w:hAnsi="仿宋" w:hint="eastAsia"/>
                <w:color w:val="000000" w:themeColor="text1"/>
                <w:sz w:val="24"/>
                <w:szCs w:val="24"/>
              </w:rPr>
              <w:t>与集成电路方面的专业实践能力</w:t>
            </w:r>
            <w:r w:rsidR="00FD2DE5" w:rsidRPr="003729D0">
              <w:rPr>
                <w:rFonts w:ascii="仿宋" w:eastAsia="仿宋" w:hAnsi="仿宋" w:hint="eastAsia"/>
                <w:color w:val="000000" w:themeColor="text1"/>
                <w:sz w:val="24"/>
                <w:szCs w:val="24"/>
              </w:rPr>
              <w:t>。</w:t>
            </w:r>
          </w:p>
        </w:tc>
        <w:tc>
          <w:tcPr>
            <w:tcW w:w="1107" w:type="dxa"/>
            <w:shd w:val="clear" w:color="auto" w:fill="auto"/>
            <w:vAlign w:val="center"/>
          </w:tcPr>
          <w:p w14:paraId="690DB81C" w14:textId="393B9E3E" w:rsidR="001D45DB" w:rsidRPr="003729D0" w:rsidRDefault="00795FC2" w:rsidP="003E133C">
            <w:pPr>
              <w:widowControl/>
              <w:jc w:val="center"/>
              <w:rPr>
                <w:rFonts w:ascii="仿宋" w:eastAsia="仿宋" w:hAnsi="仿宋"/>
                <w:color w:val="000000" w:themeColor="text1"/>
                <w:sz w:val="24"/>
                <w:szCs w:val="24"/>
              </w:rPr>
            </w:pPr>
            <w:r w:rsidRPr="003729D0">
              <w:rPr>
                <w:rFonts w:ascii="仿宋" w:eastAsia="仿宋" w:hAnsi="仿宋"/>
                <w:color w:val="000000" w:themeColor="text1"/>
                <w:sz w:val="24"/>
                <w:szCs w:val="24"/>
              </w:rPr>
              <w:t>6</w:t>
            </w:r>
            <w:r w:rsidR="00BA0E6F" w:rsidRPr="003729D0">
              <w:rPr>
                <w:rFonts w:ascii="仿宋" w:eastAsia="仿宋" w:hAnsi="仿宋"/>
                <w:color w:val="000000" w:themeColor="text1"/>
                <w:sz w:val="24"/>
                <w:szCs w:val="24"/>
              </w:rPr>
              <w:t>0</w:t>
            </w:r>
          </w:p>
        </w:tc>
        <w:tc>
          <w:tcPr>
            <w:tcW w:w="1776" w:type="dxa"/>
            <w:vAlign w:val="center"/>
          </w:tcPr>
          <w:p w14:paraId="23808E99" w14:textId="77777777" w:rsidR="003729D0" w:rsidRPr="003729D0" w:rsidRDefault="003729D0" w:rsidP="003729D0">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2021.</w:t>
            </w:r>
            <w:r w:rsidRPr="003729D0">
              <w:rPr>
                <w:rFonts w:ascii="仿宋" w:eastAsia="仿宋" w:hAnsi="仿宋"/>
                <w:color w:val="000000" w:themeColor="text1"/>
                <w:sz w:val="24"/>
                <w:szCs w:val="24"/>
              </w:rPr>
              <w:t>7.31</w:t>
            </w:r>
            <w:r w:rsidRPr="003729D0">
              <w:rPr>
                <w:rFonts w:ascii="仿宋" w:eastAsia="仿宋" w:hAnsi="仿宋" w:hint="eastAsia"/>
                <w:color w:val="000000" w:themeColor="text1"/>
                <w:sz w:val="24"/>
                <w:szCs w:val="24"/>
              </w:rPr>
              <w:t>-</w:t>
            </w:r>
            <w:r w:rsidRPr="003729D0">
              <w:rPr>
                <w:rFonts w:ascii="仿宋" w:eastAsia="仿宋" w:hAnsi="仿宋"/>
                <w:color w:val="000000" w:themeColor="text1"/>
                <w:sz w:val="24"/>
                <w:szCs w:val="24"/>
              </w:rPr>
              <w:t>8.5</w:t>
            </w:r>
          </w:p>
          <w:p w14:paraId="4E5D08A6" w14:textId="15EB5089" w:rsidR="001D45DB" w:rsidRPr="003729D0" w:rsidRDefault="003729D0" w:rsidP="003729D0">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(共</w:t>
            </w:r>
            <w:r w:rsidRPr="003729D0">
              <w:rPr>
                <w:rFonts w:ascii="仿宋" w:eastAsia="仿宋" w:hAnsi="仿宋"/>
                <w:color w:val="000000" w:themeColor="text1"/>
                <w:sz w:val="24"/>
                <w:szCs w:val="24"/>
              </w:rPr>
              <w:t>6</w:t>
            </w:r>
            <w:r w:rsidRPr="003729D0">
              <w:rPr>
                <w:rFonts w:ascii="仿宋" w:eastAsia="仿宋" w:hAnsi="仿宋" w:hint="eastAsia"/>
                <w:color w:val="000000" w:themeColor="text1"/>
                <w:sz w:val="24"/>
                <w:szCs w:val="24"/>
              </w:rPr>
              <w:t>天）</w:t>
            </w:r>
          </w:p>
        </w:tc>
        <w:tc>
          <w:tcPr>
            <w:tcW w:w="2055" w:type="dxa"/>
            <w:vAlign w:val="center"/>
          </w:tcPr>
          <w:p w14:paraId="6221B985" w14:textId="6E47412C" w:rsidR="001D45DB" w:rsidRPr="003729D0" w:rsidRDefault="00BA0E6F" w:rsidP="003E133C">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集成电路、微电子</w:t>
            </w:r>
          </w:p>
        </w:tc>
        <w:tc>
          <w:tcPr>
            <w:tcW w:w="2331" w:type="dxa"/>
            <w:shd w:val="clear" w:color="auto" w:fill="auto"/>
            <w:vAlign w:val="center"/>
          </w:tcPr>
          <w:p w14:paraId="42D70EC4" w14:textId="3DA0AE99" w:rsidR="001D45DB" w:rsidRPr="003729D0" w:rsidRDefault="00545A74" w:rsidP="003E133C">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集成电路</w:t>
            </w:r>
            <w:r w:rsidR="00BA0E6F" w:rsidRPr="003729D0">
              <w:rPr>
                <w:rFonts w:ascii="仿宋" w:eastAsia="仿宋" w:hAnsi="仿宋" w:hint="eastAsia"/>
                <w:color w:val="000000" w:themeColor="text1"/>
                <w:sz w:val="24"/>
                <w:szCs w:val="24"/>
              </w:rPr>
              <w:t>基础套件、市场参考价：</w:t>
            </w:r>
            <w:r w:rsidR="00BA0E6F" w:rsidRPr="003729D0">
              <w:rPr>
                <w:rFonts w:ascii="仿宋" w:eastAsia="仿宋" w:hAnsi="仿宋"/>
                <w:color w:val="000000" w:themeColor="text1"/>
                <w:sz w:val="24"/>
                <w:szCs w:val="24"/>
              </w:rPr>
              <w:t>1</w:t>
            </w:r>
            <w:r w:rsidR="00B8558F" w:rsidRPr="003729D0">
              <w:rPr>
                <w:rFonts w:ascii="仿宋" w:eastAsia="仿宋" w:hAnsi="仿宋"/>
                <w:color w:val="000000" w:themeColor="text1"/>
                <w:sz w:val="24"/>
                <w:szCs w:val="24"/>
              </w:rPr>
              <w:t>4</w:t>
            </w:r>
            <w:r w:rsidR="00BA0E6F" w:rsidRPr="003729D0">
              <w:rPr>
                <w:rFonts w:ascii="仿宋" w:eastAsia="仿宋" w:hAnsi="仿宋" w:hint="eastAsia"/>
                <w:color w:val="000000" w:themeColor="text1"/>
                <w:sz w:val="24"/>
                <w:szCs w:val="24"/>
              </w:rPr>
              <w:t>80元/套</w:t>
            </w:r>
            <w:r w:rsidR="009F6A63" w:rsidRPr="003729D0">
              <w:rPr>
                <w:rFonts w:ascii="仿宋" w:eastAsia="仿宋" w:hAnsi="仿宋" w:hint="eastAsia"/>
                <w:color w:val="000000" w:themeColor="text1"/>
                <w:sz w:val="24"/>
                <w:szCs w:val="24"/>
              </w:rPr>
              <w:t>；自备电脑</w:t>
            </w:r>
          </w:p>
        </w:tc>
      </w:tr>
      <w:tr w:rsidR="003729D0" w:rsidRPr="003729D0" w14:paraId="1630EB9A" w14:textId="77777777" w:rsidTr="00BF6D61">
        <w:trPr>
          <w:trHeight w:val="2252"/>
          <w:jc w:val="center"/>
        </w:trPr>
        <w:tc>
          <w:tcPr>
            <w:tcW w:w="653" w:type="dxa"/>
            <w:shd w:val="clear" w:color="auto" w:fill="auto"/>
            <w:vAlign w:val="center"/>
          </w:tcPr>
          <w:p w14:paraId="2725B05A" w14:textId="1EF15EA7" w:rsidR="00303318" w:rsidRPr="003729D0" w:rsidRDefault="00303318" w:rsidP="00303318">
            <w:pPr>
              <w:widowControl/>
              <w:jc w:val="center"/>
              <w:rPr>
                <w:rFonts w:ascii="仿宋" w:eastAsia="仿宋" w:hAnsi="仿宋"/>
                <w:color w:val="000000" w:themeColor="text1"/>
                <w:sz w:val="24"/>
                <w:szCs w:val="24"/>
              </w:rPr>
            </w:pPr>
            <w:r w:rsidRPr="003729D0">
              <w:rPr>
                <w:rFonts w:ascii="仿宋" w:eastAsia="仿宋" w:hAnsi="仿宋"/>
                <w:color w:val="000000" w:themeColor="text1"/>
                <w:sz w:val="24"/>
                <w:szCs w:val="24"/>
              </w:rPr>
              <w:lastRenderedPageBreak/>
              <w:t>5</w:t>
            </w:r>
          </w:p>
        </w:tc>
        <w:tc>
          <w:tcPr>
            <w:tcW w:w="1427" w:type="dxa"/>
            <w:shd w:val="clear" w:color="auto" w:fill="auto"/>
            <w:vAlign w:val="center"/>
          </w:tcPr>
          <w:p w14:paraId="6BEB4722" w14:textId="6EEB92AB" w:rsidR="00303318" w:rsidRPr="003729D0" w:rsidRDefault="00303318" w:rsidP="00303318">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智慧海洋未来科学营（威海校区）</w:t>
            </w:r>
          </w:p>
        </w:tc>
        <w:tc>
          <w:tcPr>
            <w:tcW w:w="6244" w:type="dxa"/>
            <w:shd w:val="clear" w:color="auto" w:fill="auto"/>
            <w:vAlign w:val="center"/>
          </w:tcPr>
          <w:p w14:paraId="3C14C668" w14:textId="5E66A946" w:rsidR="00303318" w:rsidRPr="003729D0" w:rsidRDefault="00303318" w:rsidP="00303318">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秉承“心系国运，探索不已；观海听涛，求实问真”的理念。整个科学营从国家海洋战略需求、海洋学科发展趋势出发，同时将学院科教实况有机结合在一起，带领各位领略有趣而神秘的海洋生物世界、魔幻的海洋化学世界、未来粮仓的海洋牧场、海洋生态灾害及其防治及与现代信息技术结合的大数据海洋学。最终目的是给各位营员提供一个的机会去深切地感知海洋科学群魅力。</w:t>
            </w:r>
          </w:p>
        </w:tc>
        <w:tc>
          <w:tcPr>
            <w:tcW w:w="1107" w:type="dxa"/>
            <w:shd w:val="clear" w:color="auto" w:fill="auto"/>
            <w:vAlign w:val="center"/>
          </w:tcPr>
          <w:p w14:paraId="040C62B8" w14:textId="2378C5B6" w:rsidR="00303318" w:rsidRPr="003729D0" w:rsidRDefault="00303318" w:rsidP="00303318">
            <w:pPr>
              <w:widowControl/>
              <w:jc w:val="center"/>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6</w:t>
            </w:r>
            <w:r w:rsidRPr="003729D0">
              <w:rPr>
                <w:rFonts w:ascii="仿宋" w:eastAsia="仿宋" w:hAnsi="仿宋"/>
                <w:color w:val="000000" w:themeColor="text1"/>
                <w:sz w:val="24"/>
                <w:szCs w:val="24"/>
              </w:rPr>
              <w:t>0</w:t>
            </w:r>
          </w:p>
        </w:tc>
        <w:tc>
          <w:tcPr>
            <w:tcW w:w="1776" w:type="dxa"/>
            <w:vAlign w:val="center"/>
          </w:tcPr>
          <w:p w14:paraId="07DE7D7B" w14:textId="77777777" w:rsidR="003729D0" w:rsidRPr="003729D0" w:rsidRDefault="003729D0" w:rsidP="003729D0">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2021.</w:t>
            </w:r>
            <w:r w:rsidRPr="003729D0">
              <w:rPr>
                <w:rFonts w:ascii="仿宋" w:eastAsia="仿宋" w:hAnsi="仿宋"/>
                <w:color w:val="000000" w:themeColor="text1"/>
                <w:sz w:val="24"/>
                <w:szCs w:val="24"/>
              </w:rPr>
              <w:t>7.31</w:t>
            </w:r>
            <w:r w:rsidRPr="003729D0">
              <w:rPr>
                <w:rFonts w:ascii="仿宋" w:eastAsia="仿宋" w:hAnsi="仿宋" w:hint="eastAsia"/>
                <w:color w:val="000000" w:themeColor="text1"/>
                <w:sz w:val="24"/>
                <w:szCs w:val="24"/>
              </w:rPr>
              <w:t>-</w:t>
            </w:r>
            <w:r w:rsidRPr="003729D0">
              <w:rPr>
                <w:rFonts w:ascii="仿宋" w:eastAsia="仿宋" w:hAnsi="仿宋"/>
                <w:color w:val="000000" w:themeColor="text1"/>
                <w:sz w:val="24"/>
                <w:szCs w:val="24"/>
              </w:rPr>
              <w:t>8.5</w:t>
            </w:r>
          </w:p>
          <w:p w14:paraId="6A33E5A3" w14:textId="7D808BE8" w:rsidR="00303318" w:rsidRPr="003729D0" w:rsidRDefault="003729D0" w:rsidP="003729D0">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(共</w:t>
            </w:r>
            <w:r w:rsidRPr="003729D0">
              <w:rPr>
                <w:rFonts w:ascii="仿宋" w:eastAsia="仿宋" w:hAnsi="仿宋"/>
                <w:color w:val="000000" w:themeColor="text1"/>
                <w:sz w:val="24"/>
                <w:szCs w:val="24"/>
              </w:rPr>
              <w:t>6</w:t>
            </w:r>
            <w:r w:rsidRPr="003729D0">
              <w:rPr>
                <w:rFonts w:ascii="仿宋" w:eastAsia="仿宋" w:hAnsi="仿宋" w:hint="eastAsia"/>
                <w:color w:val="000000" w:themeColor="text1"/>
                <w:sz w:val="24"/>
                <w:szCs w:val="24"/>
              </w:rPr>
              <w:t>天）</w:t>
            </w:r>
          </w:p>
        </w:tc>
        <w:tc>
          <w:tcPr>
            <w:tcW w:w="2055" w:type="dxa"/>
            <w:vAlign w:val="center"/>
          </w:tcPr>
          <w:p w14:paraId="63FD9247" w14:textId="630D4A92" w:rsidR="00303318" w:rsidRPr="003729D0" w:rsidRDefault="00303318" w:rsidP="00303318">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海洋科学、海洋资源与开发、海洋牧场、生物、化学、药学、食品等。</w:t>
            </w:r>
          </w:p>
        </w:tc>
        <w:tc>
          <w:tcPr>
            <w:tcW w:w="2331" w:type="dxa"/>
            <w:shd w:val="clear" w:color="auto" w:fill="auto"/>
            <w:vAlign w:val="center"/>
          </w:tcPr>
          <w:p w14:paraId="11E1957F" w14:textId="0FF2A666" w:rsidR="00303318" w:rsidRPr="003729D0" w:rsidRDefault="00303318" w:rsidP="00303318">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自备笔记本电脑</w:t>
            </w:r>
            <w:r w:rsidRPr="003729D0">
              <w:rPr>
                <w:rFonts w:ascii="仿宋" w:eastAsia="仿宋" w:hAnsi="仿宋"/>
                <w:color w:val="000000" w:themeColor="text1"/>
                <w:sz w:val="24"/>
                <w:szCs w:val="24"/>
              </w:rPr>
              <w:t>/台式计算机</w:t>
            </w:r>
          </w:p>
        </w:tc>
      </w:tr>
      <w:tr w:rsidR="003729D0" w:rsidRPr="003729D0" w14:paraId="75844075" w14:textId="77777777" w:rsidTr="00BF6D61">
        <w:trPr>
          <w:trHeight w:val="2252"/>
          <w:jc w:val="center"/>
        </w:trPr>
        <w:tc>
          <w:tcPr>
            <w:tcW w:w="653" w:type="dxa"/>
            <w:shd w:val="clear" w:color="auto" w:fill="auto"/>
            <w:vAlign w:val="center"/>
          </w:tcPr>
          <w:p w14:paraId="541937E6" w14:textId="79A5E26D" w:rsidR="0060259A" w:rsidRPr="003729D0" w:rsidRDefault="0060259A" w:rsidP="0060259A">
            <w:pPr>
              <w:widowControl/>
              <w:jc w:val="center"/>
              <w:rPr>
                <w:rFonts w:ascii="仿宋" w:eastAsia="仿宋" w:hAnsi="仿宋"/>
                <w:color w:val="000000" w:themeColor="text1"/>
                <w:sz w:val="24"/>
                <w:szCs w:val="24"/>
              </w:rPr>
            </w:pPr>
            <w:r w:rsidRPr="003729D0">
              <w:rPr>
                <w:rFonts w:ascii="仿宋" w:eastAsia="仿宋" w:hAnsi="仿宋"/>
                <w:color w:val="000000" w:themeColor="text1"/>
                <w:sz w:val="24"/>
                <w:szCs w:val="24"/>
              </w:rPr>
              <w:t>6</w:t>
            </w:r>
          </w:p>
        </w:tc>
        <w:tc>
          <w:tcPr>
            <w:tcW w:w="1427" w:type="dxa"/>
            <w:shd w:val="clear" w:color="auto" w:fill="auto"/>
            <w:vAlign w:val="center"/>
          </w:tcPr>
          <w:p w14:paraId="668264D1" w14:textId="33CF2C67" w:rsidR="0060259A" w:rsidRPr="003729D0" w:rsidRDefault="0060259A" w:rsidP="0060259A">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人工智能与机器人未来科学营</w:t>
            </w:r>
          </w:p>
        </w:tc>
        <w:tc>
          <w:tcPr>
            <w:tcW w:w="6244" w:type="dxa"/>
            <w:shd w:val="clear" w:color="auto" w:fill="auto"/>
            <w:vAlign w:val="center"/>
          </w:tcPr>
          <w:p w14:paraId="3362A634" w14:textId="578CABD4" w:rsidR="0060259A" w:rsidRPr="003729D0" w:rsidRDefault="0060259A" w:rsidP="0060259A">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人工智能和机器人技术基础实训和知识拓展，包括电子元器件原理及认知、控制系统组成和结构、控制理论与算法实践、编程思维与编程实践和无人驾驶寻迹导航原理等。同时在创新实践、论文写作、团队合作和沟通表达能力等方面得到指导和提升</w:t>
            </w:r>
            <w:r w:rsidRPr="00F11087">
              <w:rPr>
                <w:rFonts w:ascii="仿宋" w:eastAsia="仿宋" w:hAnsi="仿宋" w:hint="eastAsia"/>
                <w:color w:val="000000" w:themeColor="text1"/>
                <w:sz w:val="24"/>
                <w:szCs w:val="24"/>
              </w:rPr>
              <w:t>。</w:t>
            </w:r>
            <w:r w:rsidRPr="00926CCE">
              <w:rPr>
                <w:rFonts w:ascii="仿宋" w:eastAsia="仿宋" w:hAnsi="仿宋" w:hint="eastAsia"/>
                <w:color w:val="000000" w:themeColor="text1"/>
                <w:sz w:val="24"/>
                <w:szCs w:val="24"/>
              </w:rPr>
              <w:t>推荐学生参加全国大学生智能汽车竞赛中小学组的国赛。</w:t>
            </w:r>
          </w:p>
        </w:tc>
        <w:tc>
          <w:tcPr>
            <w:tcW w:w="1107" w:type="dxa"/>
            <w:shd w:val="clear" w:color="auto" w:fill="auto"/>
            <w:vAlign w:val="center"/>
          </w:tcPr>
          <w:p w14:paraId="6A8EF187" w14:textId="1A369F39" w:rsidR="0060259A" w:rsidRPr="003729D0" w:rsidRDefault="0060259A" w:rsidP="0060259A">
            <w:pPr>
              <w:widowControl/>
              <w:jc w:val="center"/>
              <w:rPr>
                <w:rFonts w:ascii="仿宋" w:eastAsia="仿宋" w:hAnsi="仿宋"/>
                <w:color w:val="000000" w:themeColor="text1"/>
                <w:sz w:val="24"/>
                <w:szCs w:val="24"/>
              </w:rPr>
            </w:pPr>
            <w:r w:rsidRPr="003729D0">
              <w:rPr>
                <w:rFonts w:ascii="仿宋" w:eastAsia="仿宋" w:hAnsi="仿宋"/>
                <w:color w:val="000000" w:themeColor="text1"/>
                <w:sz w:val="24"/>
                <w:szCs w:val="24"/>
              </w:rPr>
              <w:t>150</w:t>
            </w:r>
          </w:p>
        </w:tc>
        <w:tc>
          <w:tcPr>
            <w:tcW w:w="1776" w:type="dxa"/>
            <w:vAlign w:val="center"/>
          </w:tcPr>
          <w:p w14:paraId="35D637F9" w14:textId="77777777" w:rsidR="003729D0" w:rsidRPr="003729D0" w:rsidRDefault="003729D0" w:rsidP="003729D0">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2021.</w:t>
            </w:r>
            <w:r w:rsidRPr="003729D0">
              <w:rPr>
                <w:rFonts w:ascii="仿宋" w:eastAsia="仿宋" w:hAnsi="仿宋"/>
                <w:color w:val="000000" w:themeColor="text1"/>
                <w:sz w:val="24"/>
                <w:szCs w:val="24"/>
              </w:rPr>
              <w:t>7.31</w:t>
            </w:r>
            <w:r w:rsidRPr="003729D0">
              <w:rPr>
                <w:rFonts w:ascii="仿宋" w:eastAsia="仿宋" w:hAnsi="仿宋" w:hint="eastAsia"/>
                <w:color w:val="000000" w:themeColor="text1"/>
                <w:sz w:val="24"/>
                <w:szCs w:val="24"/>
              </w:rPr>
              <w:t>-</w:t>
            </w:r>
            <w:r w:rsidRPr="003729D0">
              <w:rPr>
                <w:rFonts w:ascii="仿宋" w:eastAsia="仿宋" w:hAnsi="仿宋"/>
                <w:color w:val="000000" w:themeColor="text1"/>
                <w:sz w:val="24"/>
                <w:szCs w:val="24"/>
              </w:rPr>
              <w:t>8.5</w:t>
            </w:r>
          </w:p>
          <w:p w14:paraId="08D4C3AE" w14:textId="762E1D6D" w:rsidR="0060259A" w:rsidRPr="003729D0" w:rsidRDefault="003729D0" w:rsidP="003729D0">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(共</w:t>
            </w:r>
            <w:r w:rsidRPr="003729D0">
              <w:rPr>
                <w:rFonts w:ascii="仿宋" w:eastAsia="仿宋" w:hAnsi="仿宋"/>
                <w:color w:val="000000" w:themeColor="text1"/>
                <w:sz w:val="24"/>
                <w:szCs w:val="24"/>
              </w:rPr>
              <w:t>6</w:t>
            </w:r>
            <w:r w:rsidRPr="003729D0">
              <w:rPr>
                <w:rFonts w:ascii="仿宋" w:eastAsia="仿宋" w:hAnsi="仿宋" w:hint="eastAsia"/>
                <w:color w:val="000000" w:themeColor="text1"/>
                <w:sz w:val="24"/>
                <w:szCs w:val="24"/>
              </w:rPr>
              <w:t>天）</w:t>
            </w:r>
          </w:p>
        </w:tc>
        <w:tc>
          <w:tcPr>
            <w:tcW w:w="2055" w:type="dxa"/>
            <w:vAlign w:val="center"/>
          </w:tcPr>
          <w:p w14:paraId="65639272" w14:textId="34E18F79" w:rsidR="0060259A" w:rsidRPr="003729D0" w:rsidRDefault="0060259A" w:rsidP="0060259A">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电子信息、计算机科学与技术、自动化、人工智能、机器人、机械、软件工程、数学等</w:t>
            </w:r>
          </w:p>
        </w:tc>
        <w:tc>
          <w:tcPr>
            <w:tcW w:w="2331" w:type="dxa"/>
            <w:shd w:val="clear" w:color="auto" w:fill="auto"/>
            <w:vAlign w:val="center"/>
          </w:tcPr>
          <w:p w14:paraId="37F60E02" w14:textId="4C49E2E2" w:rsidR="0060259A" w:rsidRPr="003729D0" w:rsidRDefault="0060259A" w:rsidP="0060259A">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电子技术创客套件和人工智能创客套件，市场参考价：  1</w:t>
            </w:r>
            <w:r w:rsidRPr="003729D0">
              <w:rPr>
                <w:rFonts w:ascii="仿宋" w:eastAsia="仿宋" w:hAnsi="仿宋"/>
                <w:color w:val="000000" w:themeColor="text1"/>
                <w:sz w:val="24"/>
                <w:szCs w:val="24"/>
              </w:rPr>
              <w:t>48</w:t>
            </w:r>
            <w:r w:rsidRPr="003729D0">
              <w:rPr>
                <w:rFonts w:ascii="仿宋" w:eastAsia="仿宋" w:hAnsi="仿宋" w:hint="eastAsia"/>
                <w:color w:val="000000" w:themeColor="text1"/>
                <w:sz w:val="24"/>
                <w:szCs w:val="24"/>
              </w:rPr>
              <w:t>0元/套；自备电脑</w:t>
            </w:r>
          </w:p>
        </w:tc>
      </w:tr>
      <w:tr w:rsidR="003729D0" w:rsidRPr="003729D0" w14:paraId="117BB1CD" w14:textId="77777777" w:rsidTr="00BF6D61">
        <w:trPr>
          <w:trHeight w:val="2252"/>
          <w:jc w:val="center"/>
        </w:trPr>
        <w:tc>
          <w:tcPr>
            <w:tcW w:w="653" w:type="dxa"/>
            <w:shd w:val="clear" w:color="auto" w:fill="auto"/>
            <w:vAlign w:val="center"/>
          </w:tcPr>
          <w:p w14:paraId="18EA17AC" w14:textId="6CD2BDB9" w:rsidR="005B11BE" w:rsidRPr="003729D0" w:rsidRDefault="005B11BE" w:rsidP="005B11BE">
            <w:pPr>
              <w:widowControl/>
              <w:jc w:val="center"/>
              <w:rPr>
                <w:rFonts w:ascii="仿宋" w:eastAsia="仿宋" w:hAnsi="仿宋"/>
                <w:color w:val="000000" w:themeColor="text1"/>
                <w:sz w:val="24"/>
                <w:szCs w:val="24"/>
              </w:rPr>
            </w:pPr>
            <w:r w:rsidRPr="003729D0">
              <w:rPr>
                <w:rFonts w:ascii="仿宋" w:eastAsia="仿宋" w:hAnsi="仿宋"/>
                <w:color w:val="000000" w:themeColor="text1"/>
                <w:sz w:val="24"/>
                <w:szCs w:val="24"/>
              </w:rPr>
              <w:t>7</w:t>
            </w:r>
          </w:p>
        </w:tc>
        <w:tc>
          <w:tcPr>
            <w:tcW w:w="1427" w:type="dxa"/>
            <w:shd w:val="clear" w:color="auto" w:fill="auto"/>
            <w:vAlign w:val="center"/>
          </w:tcPr>
          <w:p w14:paraId="679AD3C2" w14:textId="55D51325" w:rsidR="005B11BE" w:rsidRPr="003729D0" w:rsidRDefault="005B11BE" w:rsidP="005B11BE">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生态环境未来科学营</w:t>
            </w:r>
          </w:p>
        </w:tc>
        <w:tc>
          <w:tcPr>
            <w:tcW w:w="6244" w:type="dxa"/>
            <w:shd w:val="clear" w:color="auto" w:fill="auto"/>
            <w:vAlign w:val="center"/>
          </w:tcPr>
          <w:p w14:paraId="39BAB51C" w14:textId="6A4C5831" w:rsidR="005B11BE" w:rsidRPr="003729D0" w:rsidRDefault="005B11BE" w:rsidP="005B11BE">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生态环境未来科学营广泛结合环境科学与工程领域的各个专业，为同学们初步介绍环境相关专业的研究方向与科研成果，分析环境专业在现今国际形势下的未来广阔前景。以此为前提，让同学们深入了解环境治理当中存在的各交叉学科及其所在各实际环境问题中的处理方面，帮助同学们树立为世界环境事业做贡献，以环境治理为己任的崇高目标。</w:t>
            </w:r>
          </w:p>
        </w:tc>
        <w:tc>
          <w:tcPr>
            <w:tcW w:w="1107" w:type="dxa"/>
            <w:shd w:val="clear" w:color="auto" w:fill="auto"/>
            <w:vAlign w:val="center"/>
          </w:tcPr>
          <w:p w14:paraId="4AC2C1C5" w14:textId="0DE04345" w:rsidR="005B11BE" w:rsidRPr="003729D0" w:rsidRDefault="005B11BE" w:rsidP="005B11BE">
            <w:pPr>
              <w:widowControl/>
              <w:jc w:val="center"/>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100</w:t>
            </w:r>
          </w:p>
        </w:tc>
        <w:tc>
          <w:tcPr>
            <w:tcW w:w="1776" w:type="dxa"/>
            <w:vAlign w:val="center"/>
          </w:tcPr>
          <w:p w14:paraId="466B831A" w14:textId="77777777" w:rsidR="003729D0" w:rsidRPr="003729D0" w:rsidRDefault="003729D0" w:rsidP="003729D0">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2021.</w:t>
            </w:r>
            <w:r w:rsidRPr="003729D0">
              <w:rPr>
                <w:rFonts w:ascii="仿宋" w:eastAsia="仿宋" w:hAnsi="仿宋"/>
                <w:color w:val="000000" w:themeColor="text1"/>
                <w:sz w:val="24"/>
                <w:szCs w:val="24"/>
              </w:rPr>
              <w:t>7.31</w:t>
            </w:r>
            <w:r w:rsidRPr="003729D0">
              <w:rPr>
                <w:rFonts w:ascii="仿宋" w:eastAsia="仿宋" w:hAnsi="仿宋" w:hint="eastAsia"/>
                <w:color w:val="000000" w:themeColor="text1"/>
                <w:sz w:val="24"/>
                <w:szCs w:val="24"/>
              </w:rPr>
              <w:t>-</w:t>
            </w:r>
            <w:r w:rsidRPr="003729D0">
              <w:rPr>
                <w:rFonts w:ascii="仿宋" w:eastAsia="仿宋" w:hAnsi="仿宋"/>
                <w:color w:val="000000" w:themeColor="text1"/>
                <w:sz w:val="24"/>
                <w:szCs w:val="24"/>
              </w:rPr>
              <w:t>8.5</w:t>
            </w:r>
          </w:p>
          <w:p w14:paraId="2C909129" w14:textId="259150AB" w:rsidR="005B11BE" w:rsidRPr="003729D0" w:rsidRDefault="003729D0" w:rsidP="003729D0">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(共</w:t>
            </w:r>
            <w:r w:rsidRPr="003729D0">
              <w:rPr>
                <w:rFonts w:ascii="仿宋" w:eastAsia="仿宋" w:hAnsi="仿宋"/>
                <w:color w:val="000000" w:themeColor="text1"/>
                <w:sz w:val="24"/>
                <w:szCs w:val="24"/>
              </w:rPr>
              <w:t>6</w:t>
            </w:r>
            <w:r w:rsidRPr="003729D0">
              <w:rPr>
                <w:rFonts w:ascii="仿宋" w:eastAsia="仿宋" w:hAnsi="仿宋" w:hint="eastAsia"/>
                <w:color w:val="000000" w:themeColor="text1"/>
                <w:sz w:val="24"/>
                <w:szCs w:val="24"/>
              </w:rPr>
              <w:t>天）</w:t>
            </w:r>
          </w:p>
        </w:tc>
        <w:tc>
          <w:tcPr>
            <w:tcW w:w="2055" w:type="dxa"/>
            <w:vAlign w:val="center"/>
          </w:tcPr>
          <w:p w14:paraId="411DAFA1" w14:textId="2509781B" w:rsidR="005B11BE" w:rsidRPr="003729D0" w:rsidRDefault="00002458" w:rsidP="005B11BE">
            <w:pPr>
              <w:widowControl/>
              <w:jc w:val="left"/>
              <w:rPr>
                <w:rFonts w:ascii="仿宋" w:eastAsia="仿宋" w:hAnsi="仿宋"/>
                <w:color w:val="000000" w:themeColor="text1"/>
                <w:sz w:val="24"/>
                <w:szCs w:val="24"/>
              </w:rPr>
            </w:pPr>
            <w:r w:rsidRPr="00002458">
              <w:rPr>
                <w:rFonts w:ascii="仿宋" w:eastAsia="仿宋" w:hAnsi="仿宋" w:hint="eastAsia"/>
                <w:color w:val="000000" w:themeColor="text1"/>
                <w:sz w:val="24"/>
                <w:szCs w:val="24"/>
              </w:rPr>
              <w:t>环境科学、环境工程、资源循环、环境管理等</w:t>
            </w:r>
          </w:p>
        </w:tc>
        <w:tc>
          <w:tcPr>
            <w:tcW w:w="2331" w:type="dxa"/>
            <w:shd w:val="clear" w:color="auto" w:fill="auto"/>
            <w:vAlign w:val="center"/>
          </w:tcPr>
          <w:p w14:paraId="2AE7963F" w14:textId="2635513A" w:rsidR="005B11BE" w:rsidRPr="003729D0" w:rsidRDefault="005B11BE" w:rsidP="005B11BE">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自备电脑</w:t>
            </w:r>
          </w:p>
        </w:tc>
      </w:tr>
      <w:tr w:rsidR="00075389" w:rsidRPr="003729D0" w14:paraId="03E639D9" w14:textId="77777777" w:rsidTr="00BF6D61">
        <w:trPr>
          <w:trHeight w:val="2252"/>
          <w:jc w:val="center"/>
        </w:trPr>
        <w:tc>
          <w:tcPr>
            <w:tcW w:w="653" w:type="dxa"/>
            <w:shd w:val="clear" w:color="auto" w:fill="auto"/>
            <w:vAlign w:val="center"/>
          </w:tcPr>
          <w:p w14:paraId="29DD7A44" w14:textId="16C988AD" w:rsidR="002C55B6" w:rsidRPr="003729D0" w:rsidRDefault="003729D0" w:rsidP="002C55B6">
            <w:pPr>
              <w:widowControl/>
              <w:jc w:val="center"/>
              <w:rPr>
                <w:rFonts w:ascii="仿宋" w:eastAsia="仿宋" w:hAnsi="仿宋"/>
                <w:color w:val="000000" w:themeColor="text1"/>
                <w:sz w:val="24"/>
                <w:szCs w:val="24"/>
              </w:rPr>
            </w:pPr>
            <w:r>
              <w:rPr>
                <w:rFonts w:ascii="仿宋" w:eastAsia="仿宋" w:hAnsi="仿宋" w:hint="eastAsia"/>
                <w:color w:val="000000" w:themeColor="text1"/>
                <w:sz w:val="24"/>
                <w:szCs w:val="24"/>
              </w:rPr>
              <w:t>8</w:t>
            </w:r>
          </w:p>
        </w:tc>
        <w:tc>
          <w:tcPr>
            <w:tcW w:w="1427" w:type="dxa"/>
            <w:shd w:val="clear" w:color="auto" w:fill="auto"/>
            <w:vAlign w:val="center"/>
          </w:tcPr>
          <w:p w14:paraId="30A839A0" w14:textId="03E90FE7" w:rsidR="002C55B6" w:rsidRPr="003729D0" w:rsidRDefault="002C55B6" w:rsidP="002C55B6">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空间科学与物理未来科学营（</w:t>
            </w:r>
            <w:r w:rsidRPr="003729D0">
              <w:rPr>
                <w:rFonts w:ascii="仿宋" w:eastAsia="仿宋" w:hAnsi="仿宋"/>
                <w:color w:val="000000" w:themeColor="text1"/>
                <w:sz w:val="24"/>
                <w:szCs w:val="24"/>
              </w:rPr>
              <w:t>威海</w:t>
            </w:r>
            <w:r w:rsidRPr="003729D0">
              <w:rPr>
                <w:rFonts w:ascii="仿宋" w:eastAsia="仿宋" w:hAnsi="仿宋" w:hint="eastAsia"/>
                <w:color w:val="000000" w:themeColor="text1"/>
                <w:sz w:val="24"/>
                <w:szCs w:val="24"/>
              </w:rPr>
              <w:t>校区）</w:t>
            </w:r>
          </w:p>
        </w:tc>
        <w:tc>
          <w:tcPr>
            <w:tcW w:w="6244" w:type="dxa"/>
            <w:shd w:val="clear" w:color="auto" w:fill="auto"/>
            <w:vAlign w:val="center"/>
          </w:tcPr>
          <w:p w14:paraId="40B78E6F" w14:textId="531A3736" w:rsidR="002C55B6" w:rsidRPr="003729D0" w:rsidRDefault="002C55B6" w:rsidP="002C55B6">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空间科学与物理未来科学营以山东大学首批重点建设的“学科高峰计划”特色学科空间科学学科和山东省特色专业应用物理专业为依托，围绕我院的优势专业和特色研究方向展开，主要分为空间物理与空间天气学、行星科学、天体物理学、卫星导航与遥感、原子核与核天体物理、材料物理六大模块。本项目所需师资由物理学院组织本院优秀教师完成。在授课过程中提供适合高中生接受的授课内容，兼顾科普性和专业性，使学生能够听得懂、有所思。</w:t>
            </w:r>
          </w:p>
        </w:tc>
        <w:tc>
          <w:tcPr>
            <w:tcW w:w="1107" w:type="dxa"/>
            <w:shd w:val="clear" w:color="auto" w:fill="auto"/>
            <w:vAlign w:val="center"/>
          </w:tcPr>
          <w:p w14:paraId="5CE013F6" w14:textId="55C3B875" w:rsidR="002C55B6" w:rsidRPr="003729D0" w:rsidRDefault="002C55B6" w:rsidP="002C55B6">
            <w:pPr>
              <w:widowControl/>
              <w:jc w:val="center"/>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60</w:t>
            </w:r>
          </w:p>
        </w:tc>
        <w:tc>
          <w:tcPr>
            <w:tcW w:w="1776" w:type="dxa"/>
            <w:vAlign w:val="center"/>
          </w:tcPr>
          <w:p w14:paraId="207B2B65" w14:textId="77777777" w:rsidR="003729D0" w:rsidRPr="003729D0" w:rsidRDefault="003729D0" w:rsidP="003729D0">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2021.</w:t>
            </w:r>
            <w:r w:rsidRPr="003729D0">
              <w:rPr>
                <w:rFonts w:ascii="仿宋" w:eastAsia="仿宋" w:hAnsi="仿宋"/>
                <w:color w:val="000000" w:themeColor="text1"/>
                <w:sz w:val="24"/>
                <w:szCs w:val="24"/>
              </w:rPr>
              <w:t>7.31</w:t>
            </w:r>
            <w:r w:rsidRPr="003729D0">
              <w:rPr>
                <w:rFonts w:ascii="仿宋" w:eastAsia="仿宋" w:hAnsi="仿宋" w:hint="eastAsia"/>
                <w:color w:val="000000" w:themeColor="text1"/>
                <w:sz w:val="24"/>
                <w:szCs w:val="24"/>
              </w:rPr>
              <w:t>-</w:t>
            </w:r>
            <w:r w:rsidRPr="003729D0">
              <w:rPr>
                <w:rFonts w:ascii="仿宋" w:eastAsia="仿宋" w:hAnsi="仿宋"/>
                <w:color w:val="000000" w:themeColor="text1"/>
                <w:sz w:val="24"/>
                <w:szCs w:val="24"/>
              </w:rPr>
              <w:t>8.5</w:t>
            </w:r>
          </w:p>
          <w:p w14:paraId="1B6AA3D4" w14:textId="303C73D2" w:rsidR="002C55B6" w:rsidRPr="003729D0" w:rsidRDefault="003729D0" w:rsidP="003729D0">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(共</w:t>
            </w:r>
            <w:r w:rsidRPr="003729D0">
              <w:rPr>
                <w:rFonts w:ascii="仿宋" w:eastAsia="仿宋" w:hAnsi="仿宋"/>
                <w:color w:val="000000" w:themeColor="text1"/>
                <w:sz w:val="24"/>
                <w:szCs w:val="24"/>
              </w:rPr>
              <w:t>6</w:t>
            </w:r>
            <w:r w:rsidRPr="003729D0">
              <w:rPr>
                <w:rFonts w:ascii="仿宋" w:eastAsia="仿宋" w:hAnsi="仿宋" w:hint="eastAsia"/>
                <w:color w:val="000000" w:themeColor="text1"/>
                <w:sz w:val="24"/>
                <w:szCs w:val="24"/>
              </w:rPr>
              <w:t>天）</w:t>
            </w:r>
          </w:p>
        </w:tc>
        <w:tc>
          <w:tcPr>
            <w:tcW w:w="2055" w:type="dxa"/>
            <w:vAlign w:val="center"/>
          </w:tcPr>
          <w:p w14:paraId="651BBF39" w14:textId="59E3C28A" w:rsidR="002C55B6" w:rsidRPr="003729D0" w:rsidRDefault="002C55B6" w:rsidP="002C55B6">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物理学、天文学、空间科学与技术、地球物理学、材料科学、微电子等</w:t>
            </w:r>
          </w:p>
        </w:tc>
        <w:tc>
          <w:tcPr>
            <w:tcW w:w="2331" w:type="dxa"/>
            <w:shd w:val="clear" w:color="auto" w:fill="auto"/>
            <w:vAlign w:val="center"/>
          </w:tcPr>
          <w:p w14:paraId="7483EB49" w14:textId="11AB1801" w:rsidR="002C55B6" w:rsidRPr="003729D0" w:rsidRDefault="002C55B6" w:rsidP="002C55B6">
            <w:pPr>
              <w:widowControl/>
              <w:jc w:val="left"/>
              <w:rPr>
                <w:rFonts w:ascii="仿宋" w:eastAsia="仿宋" w:hAnsi="仿宋"/>
                <w:color w:val="000000" w:themeColor="text1"/>
                <w:sz w:val="24"/>
                <w:szCs w:val="24"/>
              </w:rPr>
            </w:pPr>
            <w:r w:rsidRPr="003729D0">
              <w:rPr>
                <w:rFonts w:ascii="仿宋" w:eastAsia="仿宋" w:hAnsi="仿宋" w:hint="eastAsia"/>
                <w:color w:val="000000" w:themeColor="text1"/>
                <w:sz w:val="24"/>
                <w:szCs w:val="24"/>
              </w:rPr>
              <w:t>不作要求</w:t>
            </w:r>
          </w:p>
        </w:tc>
      </w:tr>
    </w:tbl>
    <w:p w14:paraId="4335B448" w14:textId="77777777" w:rsidR="003E133C" w:rsidRPr="003729D0" w:rsidRDefault="003E133C">
      <w:pPr>
        <w:rPr>
          <w:color w:val="000000" w:themeColor="text1"/>
        </w:rPr>
      </w:pPr>
    </w:p>
    <w:sectPr w:rsidR="003E133C" w:rsidRPr="003729D0" w:rsidSect="00BB569F">
      <w:pgSz w:w="16838" w:h="11906" w:orient="landscape"/>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A17DAA" w14:textId="77777777" w:rsidR="00E5034D" w:rsidRDefault="00E5034D" w:rsidP="0065522F">
      <w:r>
        <w:separator/>
      </w:r>
    </w:p>
  </w:endnote>
  <w:endnote w:type="continuationSeparator" w:id="0">
    <w:p w14:paraId="5F5C57ED" w14:textId="77777777" w:rsidR="00E5034D" w:rsidRDefault="00E5034D" w:rsidP="00655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E745FC" w14:textId="77777777" w:rsidR="00E5034D" w:rsidRDefault="00E5034D" w:rsidP="0065522F">
      <w:r>
        <w:separator/>
      </w:r>
    </w:p>
  </w:footnote>
  <w:footnote w:type="continuationSeparator" w:id="0">
    <w:p w14:paraId="3E8686CD" w14:textId="77777777" w:rsidR="00E5034D" w:rsidRDefault="00E5034D" w:rsidP="006552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4929"/>
    <w:rsid w:val="00002458"/>
    <w:rsid w:val="00067A82"/>
    <w:rsid w:val="00075389"/>
    <w:rsid w:val="00091220"/>
    <w:rsid w:val="000A516F"/>
    <w:rsid w:val="000A61CA"/>
    <w:rsid w:val="000C0A11"/>
    <w:rsid w:val="000C17BC"/>
    <w:rsid w:val="000C32E8"/>
    <w:rsid w:val="000F6896"/>
    <w:rsid w:val="00164929"/>
    <w:rsid w:val="00180181"/>
    <w:rsid w:val="00195129"/>
    <w:rsid w:val="001B2D6C"/>
    <w:rsid w:val="001D176C"/>
    <w:rsid w:val="001D45DB"/>
    <w:rsid w:val="001D796D"/>
    <w:rsid w:val="001D7F82"/>
    <w:rsid w:val="001F460F"/>
    <w:rsid w:val="00244962"/>
    <w:rsid w:val="00252931"/>
    <w:rsid w:val="00280680"/>
    <w:rsid w:val="0028304E"/>
    <w:rsid w:val="002C55B6"/>
    <w:rsid w:val="002F15D5"/>
    <w:rsid w:val="002F5DD5"/>
    <w:rsid w:val="003016FA"/>
    <w:rsid w:val="00303318"/>
    <w:rsid w:val="003346E9"/>
    <w:rsid w:val="003729D0"/>
    <w:rsid w:val="00381B6B"/>
    <w:rsid w:val="003D0E47"/>
    <w:rsid w:val="003D7D9F"/>
    <w:rsid w:val="003E133C"/>
    <w:rsid w:val="004409EC"/>
    <w:rsid w:val="00445E62"/>
    <w:rsid w:val="00451338"/>
    <w:rsid w:val="00462707"/>
    <w:rsid w:val="0047248F"/>
    <w:rsid w:val="004917F8"/>
    <w:rsid w:val="004F59D8"/>
    <w:rsid w:val="004F6338"/>
    <w:rsid w:val="00530207"/>
    <w:rsid w:val="00545A74"/>
    <w:rsid w:val="00582FAE"/>
    <w:rsid w:val="00586C65"/>
    <w:rsid w:val="005A221A"/>
    <w:rsid w:val="005B11BE"/>
    <w:rsid w:val="005B6629"/>
    <w:rsid w:val="005E74A7"/>
    <w:rsid w:val="0060259A"/>
    <w:rsid w:val="00630CAC"/>
    <w:rsid w:val="0065522F"/>
    <w:rsid w:val="006735E3"/>
    <w:rsid w:val="00684FBB"/>
    <w:rsid w:val="00716A53"/>
    <w:rsid w:val="00734BD0"/>
    <w:rsid w:val="00791071"/>
    <w:rsid w:val="00792537"/>
    <w:rsid w:val="00795FC2"/>
    <w:rsid w:val="007A136F"/>
    <w:rsid w:val="007B6498"/>
    <w:rsid w:val="007E1478"/>
    <w:rsid w:val="007E4D12"/>
    <w:rsid w:val="00803A17"/>
    <w:rsid w:val="008101B8"/>
    <w:rsid w:val="00832221"/>
    <w:rsid w:val="00856052"/>
    <w:rsid w:val="00857076"/>
    <w:rsid w:val="00883EB2"/>
    <w:rsid w:val="008869A3"/>
    <w:rsid w:val="00890415"/>
    <w:rsid w:val="008C76AB"/>
    <w:rsid w:val="00926CCE"/>
    <w:rsid w:val="00965BAB"/>
    <w:rsid w:val="00977ACF"/>
    <w:rsid w:val="009A7251"/>
    <w:rsid w:val="009B00FC"/>
    <w:rsid w:val="009B7FB9"/>
    <w:rsid w:val="009D1CB7"/>
    <w:rsid w:val="009E289A"/>
    <w:rsid w:val="009E6BB8"/>
    <w:rsid w:val="009F2051"/>
    <w:rsid w:val="009F6A63"/>
    <w:rsid w:val="00A44559"/>
    <w:rsid w:val="00A779EA"/>
    <w:rsid w:val="00AA2EE7"/>
    <w:rsid w:val="00AF081E"/>
    <w:rsid w:val="00B044B8"/>
    <w:rsid w:val="00B8558F"/>
    <w:rsid w:val="00BA0E6F"/>
    <w:rsid w:val="00BB569F"/>
    <w:rsid w:val="00BE5C50"/>
    <w:rsid w:val="00BF6D61"/>
    <w:rsid w:val="00C15E64"/>
    <w:rsid w:val="00CB7E90"/>
    <w:rsid w:val="00DA35BE"/>
    <w:rsid w:val="00DC0BA7"/>
    <w:rsid w:val="00DF16F1"/>
    <w:rsid w:val="00E37406"/>
    <w:rsid w:val="00E5034D"/>
    <w:rsid w:val="00ED131E"/>
    <w:rsid w:val="00EF0FC7"/>
    <w:rsid w:val="00F11087"/>
    <w:rsid w:val="00F24EBC"/>
    <w:rsid w:val="00F657CB"/>
    <w:rsid w:val="00FB0277"/>
    <w:rsid w:val="00FB4071"/>
    <w:rsid w:val="00FD1922"/>
    <w:rsid w:val="00FD2DE5"/>
    <w:rsid w:val="13CC7E1A"/>
    <w:rsid w:val="330E6C70"/>
    <w:rsid w:val="6D812F9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D76DBDE"/>
  <w15:docId w15:val="{E0D70968-065E-4E2D-9000-C0787550F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B11BE"/>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BB569F"/>
    <w:pPr>
      <w:tabs>
        <w:tab w:val="center" w:pos="4153"/>
        <w:tab w:val="right" w:pos="8306"/>
      </w:tabs>
      <w:snapToGrid w:val="0"/>
      <w:jc w:val="left"/>
    </w:pPr>
    <w:rPr>
      <w:sz w:val="18"/>
      <w:szCs w:val="18"/>
    </w:rPr>
  </w:style>
  <w:style w:type="paragraph" w:styleId="a5">
    <w:name w:val="header"/>
    <w:basedOn w:val="a"/>
    <w:link w:val="a6"/>
    <w:uiPriority w:val="99"/>
    <w:unhideWhenUsed/>
    <w:rsid w:val="00BB569F"/>
    <w:pPr>
      <w:pBdr>
        <w:bottom w:val="single" w:sz="6" w:space="1" w:color="auto"/>
      </w:pBdr>
      <w:tabs>
        <w:tab w:val="center" w:pos="4153"/>
        <w:tab w:val="right" w:pos="8306"/>
      </w:tabs>
      <w:snapToGrid w:val="0"/>
      <w:jc w:val="center"/>
    </w:pPr>
    <w:rPr>
      <w:sz w:val="18"/>
      <w:szCs w:val="18"/>
    </w:rPr>
  </w:style>
  <w:style w:type="character" w:styleId="a7">
    <w:name w:val="Emphasis"/>
    <w:basedOn w:val="a0"/>
    <w:uiPriority w:val="20"/>
    <w:qFormat/>
    <w:rsid w:val="00BB569F"/>
    <w:rPr>
      <w:i/>
    </w:rPr>
  </w:style>
  <w:style w:type="character" w:customStyle="1" w:styleId="a6">
    <w:name w:val="页眉 字符"/>
    <w:basedOn w:val="a0"/>
    <w:link w:val="a5"/>
    <w:uiPriority w:val="99"/>
    <w:rsid w:val="00BB569F"/>
    <w:rPr>
      <w:sz w:val="18"/>
      <w:szCs w:val="18"/>
    </w:rPr>
  </w:style>
  <w:style w:type="character" w:customStyle="1" w:styleId="a4">
    <w:name w:val="页脚 字符"/>
    <w:basedOn w:val="a0"/>
    <w:link w:val="a3"/>
    <w:uiPriority w:val="99"/>
    <w:rsid w:val="00BB569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CBE59E-E26A-42C3-A415-07784394E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Pages>
  <Words>284</Words>
  <Characters>1624</Characters>
  <Application>Microsoft Office Word</Application>
  <DocSecurity>0</DocSecurity>
  <Lines>13</Lines>
  <Paragraphs>3</Paragraphs>
  <ScaleCrop>false</ScaleCrop>
  <Company/>
  <LinksUpToDate>false</LinksUpToDate>
  <CharactersWithSpaces>1905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TNN</dc:creator>
  <cp:lastModifiedBy>T NN</cp:lastModifiedBy>
  <cp:revision>7</cp:revision>
  <cp:lastPrinted>2020-07-15T02:40:00Z</cp:lastPrinted>
  <dcterms:created xsi:type="dcterms:W3CDTF">2021-07-08T08:47:00Z</dcterms:created>
  <dcterms:modified xsi:type="dcterms:W3CDTF">2021-07-09T06:34:00Z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